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RANCANGAN PERNIAGAAN – GERAI ANEKA KEBAB</w:t>
      </w:r>
    </w:p>
    <w:p>
      <w:r>
        <w:t>Nama Perniagaan: WARUNG KEBAB MEDINA</w:t>
      </w:r>
    </w:p>
    <w:p>
      <w:r>
        <w:t>Bidang Perniagaan: Gerai Makanan / Street Food</w:t>
      </w:r>
    </w:p>
    <w:p>
      <w:r>
        <w:t>Nama Pemilik: SITI AMALINA BINTI ABDUL HALIM</w:t>
      </w:r>
    </w:p>
    <w:p>
      <w:r>
        <w:t>No. Kad Pengenalan: 940806016862</w:t>
      </w:r>
    </w:p>
    <w:p>
      <w:r>
        <w:t>Alamat Operasi: Tapak Pasar Malam Taman Desa Harmoni, Johor Bahru, Johor</w:t>
      </w:r>
    </w:p>
    <w:p>
      <w:r>
        <w:t>Tarikh: 8 Februari 2026</w:t>
      </w:r>
    </w:p>
    <w:p/>
    <w:p>
      <w:pPr>
        <w:pStyle w:val="Heading1"/>
      </w:pPr>
      <w:r>
        <w:t>1. MAKLUMAT PERNIAGAAN</w:t>
      </w:r>
    </w:p>
    <w:p>
      <w:r>
        <w:t>- Nama Perniagaan: WARUNG KEBAB MEDINA</w:t>
        <w:br/>
        <w:t>- Jenis Perniagaan: Pemilikan Bersama</w:t>
        <w:br/>
        <w:t>- Bidang Perniagaan: Gerai Makanan – Aneka Kebab</w:t>
        <w:br/>
        <w:t>- Alamat Operasi: Tapak Pasar Malam Taman Desa Harmoni, Johor Bahru, Johor</w:t>
        <w:br/>
        <w:t>- Tarikh Mula Operasi: 27 Mei 2020</w:t>
        <w:br/>
        <w:t>- No. Pendaftaran (SSM): 202003093157 (JM0934544-V)</w:t>
        <w:br/>
        <w:t>- Nama Pemilik / Rakan Kongsi: MOHAMMAD AMIRUL SHAH BIN AZMI</w:t>
      </w:r>
    </w:p>
    <w:p>
      <w:pPr>
        <w:pStyle w:val="Heading1"/>
      </w:pPr>
      <w:r>
        <w:t>2. RINGKASAN PERNIAGAAN</w:t>
      </w:r>
    </w:p>
    <w:p>
      <w:r>
        <w:t>WARUNG KEBAB MEDINA menyediakan pelbagai jenis kebab lazat kepada pengunjung pasar malam. Fokus utama perniagaan ialah rasa konsisten, bahan berkualiti, dan servis pantas.</w:t>
        <w:br/>
        <w:br/>
        <w:t>Objektif utama ialah menjana pendapatan stabil, membina pelanggan tetap, dan mengembangkan gerai secara berperingkat. Dengan strategi pemasaran yang tepat dan pengurusan kos yang berhemah, gerai ini berpotensi berkembang secara mampan.</w:t>
      </w:r>
    </w:p>
    <w:p>
      <w:pPr>
        <w:pStyle w:val="Heading1"/>
      </w:pPr>
      <w:r>
        <w:t>3. PRODUK / PERKHIDMATAN</w:t>
      </w:r>
    </w:p>
    <w:tbl>
      <w:tblPr>
        <w:tblW w:type="auto" w:w="0"/>
        <w:tblLook w:firstColumn="1" w:firstRow="1" w:lastColumn="0" w:lastRow="0" w:noHBand="0" w:noVBand="1" w:val="04A0"/>
      </w:tblPr>
      <w:tblGrid>
        <w:gridCol w:w="2880"/>
        <w:gridCol w:w="2880"/>
        <w:gridCol w:w="2880"/>
      </w:tblGrid>
      <w:tr>
        <w:tc>
          <w:tcPr>
            <w:tcW w:type="dxa" w:w="2880"/>
          </w:tcPr>
          <w:p>
            <w:r>
              <w:t>Produk / Perkhidmatan</w:t>
            </w:r>
          </w:p>
        </w:tc>
        <w:tc>
          <w:tcPr>
            <w:tcW w:type="dxa" w:w="2880"/>
          </w:tcPr>
          <w:p>
            <w:r>
              <w:t>Penerangan Ringkas</w:t>
            </w:r>
          </w:p>
        </w:tc>
        <w:tc>
          <w:tcPr>
            <w:tcW w:type="dxa" w:w="2880"/>
          </w:tcPr>
          <w:p>
            <w:r>
              <w:t>Harga (RM)</w:t>
            </w:r>
          </w:p>
        </w:tc>
      </w:tr>
      <w:tr>
        <w:tc>
          <w:tcPr>
            <w:tcW w:type="dxa" w:w="2880"/>
          </w:tcPr>
          <w:p>
            <w:r>
              <w:t>Kebab Ayam/daging</w:t>
            </w:r>
          </w:p>
        </w:tc>
        <w:tc>
          <w:tcPr>
            <w:tcW w:type="dxa" w:w="2880"/>
          </w:tcPr>
          <w:p>
            <w:r>
              <w:t>Pilihan sos pedas / cheese</w:t>
            </w:r>
          </w:p>
        </w:tc>
        <w:tc>
          <w:tcPr>
            <w:tcW w:type="dxa" w:w="2880"/>
          </w:tcPr>
          <w:p>
            <w:r>
              <w:t>5 – 8</w:t>
            </w:r>
          </w:p>
        </w:tc>
      </w:tr>
      <w:tr>
        <w:tc>
          <w:tcPr>
            <w:tcW w:type="dxa" w:w="2880"/>
          </w:tcPr>
          <w:p>
            <w:r>
              <w:t>Set Combo Kebab</w:t>
            </w:r>
          </w:p>
        </w:tc>
        <w:tc>
          <w:tcPr>
            <w:tcW w:type="dxa" w:w="2880"/>
          </w:tcPr>
          <w:p>
            <w:r>
              <w:t>2 kebab + 1 minuman ringan + fries</w:t>
            </w:r>
          </w:p>
        </w:tc>
        <w:tc>
          <w:tcPr>
            <w:tcW w:type="dxa" w:w="2880"/>
          </w:tcPr>
          <w:p>
            <w:r>
              <w:t>12 – 15</w:t>
            </w:r>
          </w:p>
        </w:tc>
      </w:tr>
    </w:tbl>
    <w:p>
      <w:r>
        <w:br/>
        <w:t>Kelebihan Produk / Perkhidmatan:</w:t>
        <w:br/>
        <w:t>- Rasa konsisten dan sedap</w:t>
        <w:br/>
        <w:t>- Harga berpatutan</w:t>
        <w:br/>
        <w:t>- Bahan segar dan bersih</w:t>
        <w:br/>
        <w:t>- Servis pantas dan mesra pelanggan</w:t>
      </w:r>
    </w:p>
    <w:p>
      <w:pPr>
        <w:pStyle w:val="Heading1"/>
      </w:pPr>
      <w:r>
        <w:t>4. ANALISIS PASARAN</w:t>
      </w:r>
    </w:p>
    <w:p>
      <w:r>
        <w:t>- Sasaran Pelanggan: Pelajar, pekerja, keluarga, pengunjung pasar malam berumur 6–50 tahun</w:t>
        <w:br/>
        <w:t>- Tahap Permintaan Pasaran: Tinggi, kerana makanan segera dan street food sentiasa mendapat sambutan</w:t>
        <w:br/>
        <w:t>- Pesaing Utama: Gerai burger, ayam goreng, dan street food lain di pasar yang sama</w:t>
        <w:br/>
        <w:t>- Kelebihan Kompetitif:</w:t>
        <w:br/>
        <w:t xml:space="preserve">  - Rasa kebab unik dan konsisten</w:t>
        <w:br/>
        <w:t xml:space="preserve">  - Harga berpatutan</w:t>
        <w:br/>
        <w:t xml:space="preserve">  - Servis pantas dan mesra pelanggan</w:t>
      </w:r>
    </w:p>
    <w:p>
      <w:pPr>
        <w:pStyle w:val="Heading1"/>
      </w:pPr>
      <w:r>
        <w:t>5. STRATEGI PEMASARAN</w:t>
      </w:r>
    </w:p>
    <w:p>
      <w:r>
        <w:t>- Media sosial: TikTok &amp; Instagram – video masakan dan promosi lokasi gerai</w:t>
        <w:br/>
        <w:t>- Promosi dari mulut ke mulut</w:t>
        <w:br/>
        <w:t>- Penawaran promosi: belian combo dgn harga lebih jimat</w:t>
        <w:br/>
        <w:t>- Mengekalkan pelanggan tetap melalui kebab berkualiti</w:t>
      </w:r>
    </w:p>
    <w:p>
      <w:pPr>
        <w:pStyle w:val="Heading1"/>
      </w:pPr>
      <w:r>
        <w:t>6. OPERASI PERNIAGAAN</w:t>
      </w:r>
    </w:p>
    <w:p>
      <w:r>
        <w:t>- Lokasi Operasi: Tapak gerai pasar malam (10x10 kaki)</w:t>
        <w:br/>
        <w:t>- Waktu Operasi: Setiap hari pasar malam, 5 - 9 mlm</w:t>
        <w:br/>
        <w:t>- Pembekal / Sumber Utama: Pasar basah tempatan dan pemborong bahan mentah</w:t>
        <w:br/>
        <w:t>- Proses Operasi Ringkas: Tempahan → Penyediaan bahan → Memasak kebab → Pembungkusan → Jualan kepada pelanggan</w:t>
      </w:r>
    </w:p>
    <w:p>
      <w:pPr>
        <w:pStyle w:val="Heading1"/>
      </w:pPr>
      <w:r>
        <w:t>7. PENGURUSAN &amp; TENAGA KERJA</w:t>
      </w:r>
    </w:p>
    <w:p>
      <w:r>
        <w:t>- Pemilik: Mengurus keseluruhan operasi, jualan, stok, dan pemasaran</w:t>
        <w:br/>
        <w:t>- Pembantu Gerai: 1–2 orang membantu memasak dan jualan semasa waktu sibuk</w:t>
      </w:r>
    </w:p>
    <w:p>
      <w:pPr>
        <w:pStyle w:val="Heading1"/>
      </w:pPr>
      <w:r>
        <w:t>8. KEWANGAN (ANGGARAN RINGKAS)</w:t>
      </w:r>
    </w:p>
    <w:p>
      <w:r>
        <w:t>- Kos Permulaan:</w:t>
        <w:br/>
        <w:t xml:space="preserve">  - Gerai &amp; peralatan: RM2,500</w:t>
        <w:br/>
        <w:t xml:space="preserve">  - Bahan mentah awal: RM700</w:t>
        <w:br/>
        <w:t xml:space="preserve">  - Lesen / Sewa / Lain-lain: RM800</w:t>
        <w:br/>
        <w:t xml:space="preserve">  - Jumlah Kos Permulaan: RM4,000</w:t>
        <w:br/>
        <w:t>- Anggaran Jualan Bulanan: RM12,000 – RM15,000</w:t>
        <w:br/>
        <w:t>- Kos Operasi Bulanan: RM7,000 – RM8,000</w:t>
        <w:br/>
        <w:t>- Untung Kasar Bulanan: RM4,500 – RM7,500</w:t>
      </w:r>
    </w:p>
    <w:p>
      <w:pPr>
        <w:pStyle w:val="Heading1"/>
      </w:pPr>
      <w:r>
        <w:t>9. RISIKO &amp; LANGKAH KAWALAN</w:t>
      </w:r>
    </w:p>
    <w:p>
      <w:r>
        <w:t>- Risiko Utama: Persaingan, kenaikan harga bahan mentah, cuaca buruk</w:t>
        <w:br/>
        <w:t>- Langkah Kawalan: Kawal kos pembelian, perancangan menu berhemah, mengekalkan kualiti dan konsistensi produk</w:t>
      </w:r>
    </w:p>
    <w:p>
      <w:pPr>
        <w:pStyle w:val="Heading1"/>
      </w:pPr>
      <w:r>
        <w:t>10. PENUTUP</w:t>
      </w:r>
    </w:p>
    <w:p>
      <w:r>
        <w:t>WARUNG KEBAB MEDINA mempunyai potensi berkembang berdasarkan permintaan pasar malam yang konsisten. Dengan pengurusan kos yang baik, promosi efektif, dan fokus kepada kualiti, gerai ini dijangka mampu menjana pendapatan stabil dan membina pelanggan tetap dalam jangka panjang.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