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480E" w14:textId="2D51118E" w:rsidR="009A6179" w:rsidRDefault="009A6179" w:rsidP="00E6776C">
      <w:pPr>
        <w:pStyle w:val="Tajuk1"/>
        <w:jc w:val="center"/>
        <w:rPr>
          <w:rFonts w:asciiTheme="minorBidi" w:hAnsiTheme="minorBidi" w:cstheme="minorBidi"/>
          <w:color w:val="auto"/>
          <w:sz w:val="52"/>
          <w:szCs w:val="52"/>
        </w:rPr>
      </w:pP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00B769BC" w:rsidR="006C2882" w:rsidRPr="006C2882" w:rsidRDefault="00E70231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ZH MAJU GLOBAL ENTERPRISE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443E0742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PENYEDIAAN MAKANAN &amp; PERKHIDMATAN KATERING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203D57D1" w:rsidR="006C2882" w:rsidRPr="006C2882" w:rsidRDefault="001722F3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ZAID BIN CHE HALIM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20A8A491" w:rsidR="00E6776C" w:rsidRPr="006C2882" w:rsidRDefault="00EA6AC0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800618-02-5361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0D3EF2DA" w14:textId="32BC53BF" w:rsidR="007614C9" w:rsidRPr="00CB5827" w:rsidRDefault="00CB5827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108 KAMPUNG MENGKASAR JALAN BATU BALIK 26600</w:t>
      </w:r>
      <w:r w:rsidR="00810ACA">
        <w:rPr>
          <w:rFonts w:asciiTheme="minorBidi" w:hAnsiTheme="minorBidi"/>
          <w:b/>
          <w:bCs/>
          <w:sz w:val="24"/>
          <w:szCs w:val="24"/>
        </w:rPr>
        <w:t>,PEKAN,PAHANG</w:t>
      </w:r>
    </w:p>
    <w:p w14:paraId="40180113" w14:textId="6B949196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Tajuk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GridJadual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584807D7" w:rsidR="005B60E3" w:rsidRPr="006C2882" w:rsidRDefault="00475F2B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ZH MAJU GLOBAL ENTERPRISE 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2E7C8013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0" w:name="_Hlk219905459"/>
            <w:proofErr w:type="spellStart"/>
            <w:r w:rsidRPr="006C2882">
              <w:rPr>
                <w:rFonts w:asciiTheme="minorBidi" w:hAnsiTheme="minorBidi"/>
              </w:rPr>
              <w:t>Penyediaan</w:t>
            </w:r>
            <w:proofErr w:type="spellEnd"/>
            <w:r w:rsidRPr="006C2882">
              <w:rPr>
                <w:rFonts w:asciiTheme="minorBidi" w:hAnsiTheme="minorBidi"/>
              </w:rPr>
              <w:t xml:space="preserve"> Makanan &amp; </w:t>
            </w:r>
            <w:proofErr w:type="spellStart"/>
            <w:r w:rsidRPr="006C2882">
              <w:rPr>
                <w:rFonts w:asciiTheme="minorBidi" w:hAnsiTheme="minorBidi"/>
              </w:rPr>
              <w:t>Perkhidmatan</w:t>
            </w:r>
            <w:proofErr w:type="spellEnd"/>
            <w:r w:rsidRPr="006C2882">
              <w:rPr>
                <w:rFonts w:asciiTheme="minorBidi" w:hAnsiTheme="minorBidi"/>
              </w:rPr>
              <w:t xml:space="preserve"> Katering</w:t>
            </w:r>
            <w:bookmarkEnd w:id="0"/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2C6CD2AC" w:rsidR="00845AE9" w:rsidRPr="006C2882" w:rsidRDefault="00845AE9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108 </w:t>
            </w:r>
            <w:proofErr w:type="spellStart"/>
            <w:r>
              <w:rPr>
                <w:rFonts w:asciiTheme="minorBidi" w:hAnsiTheme="minorBidi"/>
              </w:rPr>
              <w:t>kampung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mengkasar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batu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balik</w:t>
            </w:r>
            <w:proofErr w:type="spellEnd"/>
            <w:r>
              <w:rPr>
                <w:rFonts w:asciiTheme="minorBidi" w:hAnsiTheme="minorBidi"/>
              </w:rPr>
              <w:t xml:space="preserve"> 26600,pekan,pahang 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0C56B35D" w:rsidR="005B60E3" w:rsidRPr="006C2882" w:rsidRDefault="00845AE9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 mac 2022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04933CDE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20</w:t>
            </w:r>
            <w:r w:rsidR="00845AE9">
              <w:rPr>
                <w:rFonts w:asciiTheme="minorBidi" w:hAnsiTheme="minorBidi"/>
              </w:rPr>
              <w:t>22</w:t>
            </w:r>
            <w:r w:rsidR="00FD66A8">
              <w:rPr>
                <w:rFonts w:asciiTheme="minorBidi" w:hAnsiTheme="minorBidi"/>
              </w:rPr>
              <w:t>03062922(CA00342150-W)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7AB2C7C5" w:rsidR="005B60E3" w:rsidRPr="006C2882" w:rsidRDefault="00DC5786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Zaid bin </w:t>
            </w:r>
            <w:proofErr w:type="spellStart"/>
            <w:r w:rsidR="006F28AD">
              <w:rPr>
                <w:rFonts w:asciiTheme="minorBidi" w:hAnsiTheme="minorBidi"/>
              </w:rPr>
              <w:t>Che</w:t>
            </w:r>
            <w:proofErr w:type="spellEnd"/>
            <w:r>
              <w:rPr>
                <w:rFonts w:asciiTheme="minorBidi" w:hAnsiTheme="minorBidi"/>
              </w:rPr>
              <w:t xml:space="preserve"> Halim </w:t>
            </w:r>
          </w:p>
        </w:tc>
      </w:tr>
    </w:tbl>
    <w:p w14:paraId="773B22B0" w14:textId="739AB32D" w:rsidR="00FB4334" w:rsidRPr="003A73BB" w:rsidRDefault="00FB4334" w:rsidP="003A73BB">
      <w:pPr>
        <w:pStyle w:val="Tajuk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Tajuk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1515D683" w14:textId="77777777" w:rsidR="009B39D7" w:rsidRPr="009B39D7" w:rsidRDefault="009B39D7" w:rsidP="009B39D7"/>
    <w:p w14:paraId="44D4F3F3" w14:textId="6E26AB39" w:rsidR="00792F44" w:rsidRPr="00792F44" w:rsidRDefault="00754605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754605">
        <w:rPr>
          <w:rFonts w:asciiTheme="minorBidi" w:hAnsiTheme="minorBidi"/>
        </w:rPr>
        <w:t>ZH MAJU GLOBAL ENTERPRISE</w:t>
      </w:r>
      <w:r>
        <w:rPr>
          <w:rFonts w:asciiTheme="minorBidi" w:hAnsiTheme="minorBidi"/>
          <w:b/>
          <w:bCs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merupakan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sebuah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menyediakan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perkhidmatan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katering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makanan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majlis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kecil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sederhana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seperti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kenduri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majlis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doa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selamat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mesyuarat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tempahan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harian</w:t>
      </w:r>
      <w:proofErr w:type="spellEnd"/>
      <w:r w:rsidR="009B39D7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B39D7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="009B39D7">
        <w:rPr>
          <w:rFonts w:asciiTheme="minorBidi" w:hAnsiTheme="minorBidi" w:cstheme="minorBidi"/>
          <w:sz w:val="22"/>
          <w:szCs w:val="22"/>
        </w:rPr>
        <w:t xml:space="preserve"> vendor-</w:t>
      </w:r>
      <w:r w:rsidR="00460858">
        <w:rPr>
          <w:rFonts w:asciiTheme="minorBidi" w:hAnsiTheme="minorBidi" w:cstheme="minorBidi"/>
          <w:sz w:val="22"/>
          <w:szCs w:val="22"/>
        </w:rPr>
        <w:t xml:space="preserve">vendor </w:t>
      </w:r>
      <w:proofErr w:type="spellStart"/>
      <w:r w:rsidR="00460858">
        <w:rPr>
          <w:rFonts w:asciiTheme="minorBidi" w:hAnsiTheme="minorBidi" w:cstheme="minorBidi"/>
          <w:sz w:val="22"/>
          <w:szCs w:val="22"/>
        </w:rPr>
        <w:t>sekitar</w:t>
      </w:r>
      <w:proofErr w:type="spellEnd"/>
      <w:r w:rsidR="00460858">
        <w:rPr>
          <w:rFonts w:asciiTheme="minorBidi" w:hAnsiTheme="minorBidi" w:cstheme="minorBidi"/>
          <w:sz w:val="22"/>
          <w:szCs w:val="22"/>
        </w:rPr>
        <w:t xml:space="preserve"> daerah </w:t>
      </w:r>
      <w:proofErr w:type="spellStart"/>
      <w:r w:rsidR="00460858">
        <w:rPr>
          <w:rFonts w:asciiTheme="minorBidi" w:hAnsiTheme="minorBidi" w:cstheme="minorBidi"/>
          <w:sz w:val="22"/>
          <w:szCs w:val="22"/>
        </w:rPr>
        <w:t>pekan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ini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memberi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fokus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kepada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masakan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Melayu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tradisional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berkualiti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bersih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menepati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citarasa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>.</w:t>
      </w:r>
    </w:p>
    <w:p w14:paraId="05CCB277" w14:textId="77777777" w:rsidR="00792F44" w:rsidRDefault="00792F44" w:rsidP="00AA0306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</w:p>
    <w:p w14:paraId="389F79F5" w14:textId="0EF587A8" w:rsidR="00792F44" w:rsidRPr="00792F44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792F44">
        <w:rPr>
          <w:rFonts w:asciiTheme="minorBidi" w:hAnsiTheme="minorBidi" w:cstheme="minorBidi"/>
          <w:sz w:val="22"/>
          <w:szCs w:val="22"/>
        </w:rPr>
        <w:t>Objektif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utama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adalah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pendapatan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membina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tetap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200526">
        <w:rPr>
          <w:rFonts w:asciiTheme="minorBidi" w:hAnsiTheme="minorBidi" w:cstheme="minorBidi"/>
          <w:sz w:val="22"/>
          <w:szCs w:val="22"/>
        </w:rPr>
        <w:t>memenuhi</w:t>
      </w:r>
      <w:proofErr w:type="spellEnd"/>
      <w:r w:rsidR="0020052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200526">
        <w:rPr>
          <w:rFonts w:asciiTheme="minorBidi" w:hAnsiTheme="minorBidi" w:cstheme="minorBidi"/>
          <w:sz w:val="22"/>
          <w:szCs w:val="22"/>
        </w:rPr>
        <w:t>permintaan</w:t>
      </w:r>
      <w:proofErr w:type="spellEnd"/>
      <w:r w:rsidR="00200526">
        <w:rPr>
          <w:rFonts w:asciiTheme="minorBidi" w:hAnsiTheme="minorBidi" w:cstheme="minorBidi"/>
          <w:sz w:val="22"/>
          <w:szCs w:val="22"/>
        </w:rPr>
        <w:t xml:space="preserve"> vendor</w:t>
      </w:r>
      <w:r w:rsidR="00BA6C42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200526">
        <w:rPr>
          <w:rFonts w:asciiTheme="minorBidi" w:hAnsiTheme="minorBidi" w:cstheme="minorBidi"/>
          <w:sz w:val="22"/>
          <w:szCs w:val="22"/>
        </w:rPr>
        <w:t>permis</w:t>
      </w:r>
      <w:proofErr w:type="spellEnd"/>
      <w:r w:rsidR="0020052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200526">
        <w:rPr>
          <w:rFonts w:asciiTheme="minorBidi" w:hAnsiTheme="minorBidi" w:cstheme="minorBidi"/>
          <w:sz w:val="22"/>
          <w:szCs w:val="22"/>
        </w:rPr>
        <w:t>sekitar</w:t>
      </w:r>
      <w:proofErr w:type="spellEnd"/>
      <w:r w:rsidR="00200526">
        <w:rPr>
          <w:rFonts w:asciiTheme="minorBidi" w:hAnsiTheme="minorBidi" w:cstheme="minorBidi"/>
          <w:sz w:val="22"/>
          <w:szCs w:val="22"/>
        </w:rPr>
        <w:t xml:space="preserve"> daerah </w:t>
      </w:r>
      <w:proofErr w:type="spellStart"/>
      <w:r w:rsidR="00200526">
        <w:rPr>
          <w:rFonts w:asciiTheme="minorBidi" w:hAnsiTheme="minorBidi" w:cstheme="minorBidi"/>
          <w:sz w:val="22"/>
          <w:szCs w:val="22"/>
        </w:rPr>
        <w:t>pekan</w:t>
      </w:r>
      <w:proofErr w:type="spellEnd"/>
      <w:r w:rsidR="002F64C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2F64C0">
        <w:rPr>
          <w:rFonts w:asciiTheme="minorBidi" w:hAnsiTheme="minorBidi" w:cstheme="minorBidi"/>
          <w:sz w:val="22"/>
          <w:szCs w:val="22"/>
        </w:rPr>
        <w:t>selain</w:t>
      </w:r>
      <w:proofErr w:type="spellEnd"/>
      <w:r w:rsidR="002F64C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2F64C0">
        <w:rPr>
          <w:rFonts w:asciiTheme="minorBidi" w:hAnsiTheme="minorBidi" w:cstheme="minorBidi"/>
          <w:sz w:val="22"/>
          <w:szCs w:val="22"/>
        </w:rPr>
        <w:t>mengembangkan</w:t>
      </w:r>
      <w:proofErr w:type="spellEnd"/>
      <w:r w:rsidR="002F64C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2F64C0">
        <w:rPr>
          <w:rFonts w:asciiTheme="minorBidi" w:hAnsiTheme="minorBidi" w:cstheme="minorBidi"/>
          <w:sz w:val="22"/>
          <w:szCs w:val="22"/>
        </w:rPr>
        <w:t>operasi</w:t>
      </w:r>
      <w:proofErr w:type="spellEnd"/>
      <w:r w:rsidR="002F64C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2F64C0">
        <w:rPr>
          <w:rFonts w:asciiTheme="minorBidi" w:hAnsiTheme="minorBidi" w:cstheme="minorBidi"/>
          <w:sz w:val="22"/>
          <w:szCs w:val="22"/>
        </w:rPr>
        <w:t>katering</w:t>
      </w:r>
      <w:proofErr w:type="spellEnd"/>
      <w:r w:rsidR="002F64C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2F64C0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="002F64C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2F64C0">
        <w:rPr>
          <w:rFonts w:asciiTheme="minorBidi" w:hAnsiTheme="minorBidi" w:cstheme="minorBidi"/>
          <w:sz w:val="22"/>
          <w:szCs w:val="22"/>
        </w:rPr>
        <w:t>berperingkat</w:t>
      </w:r>
      <w:proofErr w:type="spellEnd"/>
      <w:r w:rsidR="002F64C0">
        <w:rPr>
          <w:rFonts w:asciiTheme="minorBidi" w:hAnsiTheme="minorBidi" w:cstheme="minorBidi"/>
          <w:sz w:val="22"/>
          <w:szCs w:val="22"/>
        </w:rPr>
        <w:t xml:space="preserve">. Dengan </w:t>
      </w:r>
      <w:r w:rsidR="00C05935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pengalaman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penyediaan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makanan dan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ini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mampan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6D6722F3" w14:textId="77777777" w:rsidR="00BC66F1" w:rsidRDefault="00BC66F1" w:rsidP="00792F44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</w:p>
    <w:p w14:paraId="7E6D91C6" w14:textId="71F8B5E6" w:rsidR="005B60E3" w:rsidRDefault="006A6CC1" w:rsidP="00792F44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GridJadual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Harga</w:t>
            </w:r>
            <w:proofErr w:type="spellEnd"/>
            <w:r w:rsidRPr="00792F44">
              <w:rPr>
                <w:rFonts w:asciiTheme="minorBidi" w:hAnsiTheme="minorBidi"/>
              </w:rPr>
              <w:t xml:space="preserve">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3EEF0A0D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 xml:space="preserve">Katering </w:t>
            </w:r>
            <w:proofErr w:type="spellStart"/>
            <w:r w:rsidRPr="00792F44">
              <w:rPr>
                <w:rFonts w:asciiTheme="minorBidi" w:hAnsiTheme="minorBidi"/>
              </w:rPr>
              <w:t>majlis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kecil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85092F5" w14:textId="61D99B07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 xml:space="preserve">20–50 </w:t>
            </w:r>
            <w:proofErr w:type="spellStart"/>
            <w:r w:rsidRPr="00792F44">
              <w:rPr>
                <w:rFonts w:asciiTheme="minorBidi" w:hAnsiTheme="minorBidi"/>
              </w:rPr>
              <w:t>pax</w:t>
            </w:r>
            <w:proofErr w:type="spellEnd"/>
          </w:p>
        </w:tc>
        <w:tc>
          <w:tcPr>
            <w:tcW w:w="2880" w:type="dxa"/>
          </w:tcPr>
          <w:p w14:paraId="66226EEF" w14:textId="59C4CC80" w:rsidR="00792F44" w:rsidRPr="00792F44" w:rsidRDefault="00CE2B04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RM4.50</w:t>
            </w:r>
            <w:r w:rsidR="00792F44" w:rsidRPr="00792F44">
              <w:rPr>
                <w:rFonts w:asciiTheme="minorBidi" w:hAnsiTheme="minorBidi"/>
              </w:rPr>
              <w:t xml:space="preserve"> – RM5 / </w:t>
            </w:r>
            <w:proofErr w:type="spellStart"/>
            <w:r w:rsidR="00792F44" w:rsidRPr="00792F44">
              <w:rPr>
                <w:rFonts w:asciiTheme="minorBidi" w:hAnsiTheme="minorBidi"/>
              </w:rPr>
              <w:t>pax</w:t>
            </w:r>
            <w:proofErr w:type="spellEnd"/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4B2A8663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 xml:space="preserve">Katering </w:t>
            </w:r>
            <w:proofErr w:type="spellStart"/>
            <w:r w:rsidRPr="00792F44">
              <w:rPr>
                <w:rFonts w:asciiTheme="minorBidi" w:hAnsiTheme="minorBidi"/>
              </w:rPr>
              <w:t>majlis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sederhana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31B8C3EE" w14:textId="58392D03" w:rsidR="00792F44" w:rsidRPr="00792F44" w:rsidRDefault="00792F44" w:rsidP="003A73BB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 xml:space="preserve">100–300 </w:t>
            </w:r>
            <w:proofErr w:type="spellStart"/>
            <w:r w:rsidRPr="00792F44">
              <w:rPr>
                <w:rFonts w:asciiTheme="minorBidi" w:hAnsiTheme="minorBidi"/>
              </w:rPr>
              <w:t>pax</w:t>
            </w:r>
            <w:proofErr w:type="spellEnd"/>
          </w:p>
        </w:tc>
        <w:tc>
          <w:tcPr>
            <w:tcW w:w="2880" w:type="dxa"/>
          </w:tcPr>
          <w:p w14:paraId="1841499F" w14:textId="4F8AEE8C" w:rsidR="00792F44" w:rsidRPr="00792F44" w:rsidRDefault="00CE2B04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RM4.00</w:t>
            </w:r>
            <w:r w:rsidR="00792F44" w:rsidRPr="00792F44">
              <w:rPr>
                <w:rFonts w:asciiTheme="minorBidi" w:hAnsiTheme="minorBidi"/>
              </w:rPr>
              <w:t xml:space="preserve"> – </w:t>
            </w:r>
            <w:r>
              <w:rPr>
                <w:rFonts w:asciiTheme="minorBidi" w:hAnsiTheme="minorBidi"/>
              </w:rPr>
              <w:t>RM4.20</w:t>
            </w:r>
            <w:r w:rsidR="00792F44" w:rsidRPr="00792F44">
              <w:rPr>
                <w:rFonts w:asciiTheme="minorBidi" w:hAnsiTheme="minorBidi"/>
              </w:rPr>
              <w:t xml:space="preserve">/ </w:t>
            </w:r>
            <w:proofErr w:type="spellStart"/>
            <w:r w:rsidR="00792F44" w:rsidRPr="00792F44">
              <w:rPr>
                <w:rFonts w:asciiTheme="minorBidi" w:hAnsiTheme="minorBidi"/>
              </w:rPr>
              <w:t>pax</w:t>
            </w:r>
            <w:proofErr w:type="spellEnd"/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58454249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 xml:space="preserve">Set </w:t>
            </w:r>
            <w:proofErr w:type="spellStart"/>
            <w:r w:rsidRPr="003A73BB">
              <w:rPr>
                <w:rFonts w:asciiTheme="minorBidi" w:hAnsiTheme="minorBidi"/>
              </w:rPr>
              <w:t>hidangan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keluarga</w:t>
            </w:r>
            <w:proofErr w:type="spellEnd"/>
          </w:p>
        </w:tc>
        <w:tc>
          <w:tcPr>
            <w:tcW w:w="2880" w:type="dxa"/>
          </w:tcPr>
          <w:p w14:paraId="6F5FB919" w14:textId="3EB1B77C" w:rsidR="00792F44" w:rsidRPr="003A73BB" w:rsidRDefault="003A73BB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Tempahan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khas</w:t>
            </w:r>
            <w:proofErr w:type="spellEnd"/>
          </w:p>
        </w:tc>
        <w:tc>
          <w:tcPr>
            <w:tcW w:w="2880" w:type="dxa"/>
          </w:tcPr>
          <w:p w14:paraId="464CDBDC" w14:textId="676369F5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 w:rsidR="00F07D21">
              <w:rPr>
                <w:rFonts w:asciiTheme="minorBidi" w:hAnsiTheme="minorBidi"/>
              </w:rPr>
              <w:t>2</w:t>
            </w:r>
            <w:r w:rsidRPr="003A73BB">
              <w:rPr>
                <w:rFonts w:asciiTheme="minorBidi" w:hAnsiTheme="minorBidi"/>
              </w:rPr>
              <w:t>0 – RM</w:t>
            </w:r>
            <w:r w:rsidR="00CE2B04">
              <w:rPr>
                <w:rFonts w:asciiTheme="minorBidi" w:hAnsiTheme="minorBidi"/>
              </w:rPr>
              <w:t>5</w:t>
            </w:r>
            <w:r w:rsidRPr="003A73BB">
              <w:rPr>
                <w:rFonts w:asciiTheme="minorBidi" w:hAnsiTheme="minorBidi"/>
              </w:rPr>
              <w:t>0</w:t>
            </w:r>
          </w:p>
        </w:tc>
      </w:tr>
      <w:tr w:rsidR="00792F44" w:rsidRPr="00792F44" w14:paraId="018C9E11" w14:textId="77777777" w:rsidTr="004E37F1">
        <w:tc>
          <w:tcPr>
            <w:tcW w:w="2880" w:type="dxa"/>
          </w:tcPr>
          <w:p w14:paraId="5323834C" w14:textId="17D6AED4" w:rsidR="00792F44" w:rsidRPr="003A73BB" w:rsidRDefault="00C05935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Laksam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kuah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padu</w:t>
            </w:r>
            <w:proofErr w:type="spellEnd"/>
          </w:p>
        </w:tc>
        <w:tc>
          <w:tcPr>
            <w:tcW w:w="2880" w:type="dxa"/>
          </w:tcPr>
          <w:p w14:paraId="1470DE1E" w14:textId="50AAEF25" w:rsidR="00792F44" w:rsidRPr="003A73BB" w:rsidRDefault="003A73BB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Jualan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harian</w:t>
            </w:r>
            <w:proofErr w:type="spellEnd"/>
          </w:p>
        </w:tc>
        <w:tc>
          <w:tcPr>
            <w:tcW w:w="2880" w:type="dxa"/>
          </w:tcPr>
          <w:p w14:paraId="4905E0C4" w14:textId="54C4E9DB" w:rsidR="00792F44" w:rsidRPr="003A73BB" w:rsidRDefault="00F07D21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RM4.00 - RM5.00</w:t>
            </w:r>
          </w:p>
        </w:tc>
      </w:tr>
    </w:tbl>
    <w:p w14:paraId="25283DDE" w14:textId="52A566C3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lastRenderedPageBreak/>
        <w:br/>
      </w: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63D5E95B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Masakan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Melayu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tradisional</w:t>
      </w:r>
      <w:proofErr w:type="spellEnd"/>
      <w:r w:rsidR="006E6A27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6E6A27">
        <w:rPr>
          <w:rFonts w:asciiTheme="minorBidi" w:eastAsia="Times New Roman" w:hAnsiTheme="minorBidi"/>
          <w:lang w:val="en-MY" w:eastAsia="en-MY"/>
        </w:rPr>
        <w:t>laksam</w:t>
      </w:r>
      <w:proofErr w:type="spellEnd"/>
      <w:r w:rsidR="006E6A27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6E6A27">
        <w:rPr>
          <w:rFonts w:asciiTheme="minorBidi" w:eastAsia="Times New Roman" w:hAnsiTheme="minorBidi"/>
          <w:lang w:val="en-MY" w:eastAsia="en-MY"/>
        </w:rPr>
        <w:t>kuah</w:t>
      </w:r>
      <w:proofErr w:type="spellEnd"/>
      <w:r w:rsidR="006E6A27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6E6A27">
        <w:rPr>
          <w:rFonts w:asciiTheme="minorBidi" w:eastAsia="Times New Roman" w:hAnsiTheme="minorBidi"/>
          <w:lang w:val="en-MY" w:eastAsia="en-MY"/>
        </w:rPr>
        <w:t>lemak</w:t>
      </w:r>
      <w:proofErr w:type="spellEnd"/>
      <w:r w:rsidR="006E6A27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6E6A27">
        <w:rPr>
          <w:rFonts w:asciiTheme="minorBidi" w:eastAsia="Times New Roman" w:hAnsiTheme="minorBidi"/>
          <w:lang w:val="en-MY" w:eastAsia="en-MY"/>
        </w:rPr>
        <w:t>serta</w:t>
      </w:r>
      <w:proofErr w:type="spellEnd"/>
      <w:r w:rsidR="006E6A27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6E6A27">
        <w:rPr>
          <w:rFonts w:asciiTheme="minorBidi" w:eastAsia="Times New Roman" w:hAnsiTheme="minorBidi"/>
          <w:lang w:val="en-MY" w:eastAsia="en-MY"/>
        </w:rPr>
        <w:t>isi</w:t>
      </w:r>
      <w:proofErr w:type="spellEnd"/>
      <w:r w:rsidR="006E6A27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6E6A27">
        <w:rPr>
          <w:rFonts w:asciiTheme="minorBidi" w:eastAsia="Times New Roman" w:hAnsiTheme="minorBidi"/>
          <w:lang w:val="en-MY" w:eastAsia="en-MY"/>
        </w:rPr>
        <w:t>ikan</w:t>
      </w:r>
      <w:proofErr w:type="spellEnd"/>
      <w:r w:rsidR="006E6A27">
        <w:rPr>
          <w:rFonts w:asciiTheme="minorBidi" w:eastAsia="Times New Roman" w:hAnsiTheme="minorBidi"/>
          <w:lang w:val="en-MY" w:eastAsia="en-MY"/>
        </w:rPr>
        <w:t xml:space="preserve"> yang </w:t>
      </w:r>
      <w:proofErr w:type="spellStart"/>
      <w:r w:rsidR="006E6A27">
        <w:rPr>
          <w:rFonts w:asciiTheme="minorBidi" w:eastAsia="Times New Roman" w:hAnsiTheme="minorBidi"/>
          <w:lang w:val="en-MY" w:eastAsia="en-MY"/>
        </w:rPr>
        <w:t>banyak</w:t>
      </w:r>
      <w:proofErr w:type="spellEnd"/>
      <w:r w:rsidR="006E6A27">
        <w:rPr>
          <w:rFonts w:asciiTheme="minorBidi" w:eastAsia="Times New Roman" w:hAnsiTheme="minorBidi"/>
          <w:lang w:val="en-MY" w:eastAsia="en-MY"/>
        </w:rPr>
        <w:t xml:space="preserve"> </w:t>
      </w:r>
    </w:p>
    <w:p w14:paraId="3013A1CC" w14:textId="35675126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Harga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  <w:r w:rsidR="007863D8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7863D8">
        <w:rPr>
          <w:rFonts w:asciiTheme="minorBidi" w:eastAsia="Times New Roman" w:hAnsiTheme="minorBidi"/>
          <w:lang w:val="en-MY" w:eastAsia="en-MY"/>
        </w:rPr>
        <w:t>serta</w:t>
      </w:r>
      <w:proofErr w:type="spellEnd"/>
      <w:r w:rsidR="007863D8">
        <w:rPr>
          <w:rFonts w:asciiTheme="minorBidi" w:eastAsia="Times New Roman" w:hAnsiTheme="minorBidi"/>
          <w:lang w:val="en-MY" w:eastAsia="en-MY"/>
        </w:rPr>
        <w:t xml:space="preserve"> </w:t>
      </w:r>
      <w:r w:rsidR="00522EF6">
        <w:rPr>
          <w:rFonts w:asciiTheme="minorBidi" w:eastAsia="Times New Roman" w:hAnsiTheme="minorBidi"/>
          <w:lang w:val="en-MY" w:eastAsia="en-MY"/>
        </w:rPr>
        <w:t xml:space="preserve">portion yang </w:t>
      </w:r>
      <w:proofErr w:type="spellStart"/>
      <w:r w:rsidR="00522EF6">
        <w:rPr>
          <w:rFonts w:asciiTheme="minorBidi" w:eastAsia="Times New Roman" w:hAnsiTheme="minorBidi"/>
          <w:lang w:val="en-MY" w:eastAsia="en-MY"/>
        </w:rPr>
        <w:t>banyak</w:t>
      </w:r>
      <w:proofErr w:type="spellEnd"/>
      <w:r w:rsidR="00522EF6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5B4C9E">
        <w:rPr>
          <w:rFonts w:asciiTheme="minorBidi" w:eastAsia="Times New Roman" w:hAnsiTheme="minorBidi"/>
          <w:lang w:val="en-MY" w:eastAsia="en-MY"/>
        </w:rPr>
        <w:t>disertakan</w:t>
      </w:r>
      <w:proofErr w:type="spellEnd"/>
      <w:r w:rsidR="005B4C9E">
        <w:rPr>
          <w:rFonts w:asciiTheme="minorBidi" w:eastAsia="Times New Roman" w:hAnsiTheme="minorBidi"/>
          <w:lang w:val="en-MY" w:eastAsia="en-MY"/>
        </w:rPr>
        <w:t xml:space="preserve"> dengan </w:t>
      </w:r>
      <w:proofErr w:type="spellStart"/>
      <w:r w:rsidR="005B4C9E">
        <w:rPr>
          <w:rFonts w:asciiTheme="minorBidi" w:eastAsia="Times New Roman" w:hAnsiTheme="minorBidi"/>
          <w:lang w:val="en-MY" w:eastAsia="en-MY"/>
        </w:rPr>
        <w:t>ulam</w:t>
      </w:r>
      <w:proofErr w:type="spellEnd"/>
      <w:r w:rsidR="005B4C9E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5B4C9E">
        <w:rPr>
          <w:rFonts w:asciiTheme="minorBidi" w:eastAsia="Times New Roman" w:hAnsiTheme="minorBidi"/>
          <w:lang w:val="en-MY" w:eastAsia="en-MY"/>
        </w:rPr>
        <w:t>ulaman</w:t>
      </w:r>
      <w:proofErr w:type="spellEnd"/>
      <w:r w:rsidR="005B4C9E">
        <w:rPr>
          <w:rFonts w:asciiTheme="minorBidi" w:eastAsia="Times New Roman" w:hAnsiTheme="minorBidi"/>
          <w:lang w:val="en-MY" w:eastAsia="en-MY"/>
        </w:rPr>
        <w:t xml:space="preserve"> yang </w:t>
      </w:r>
      <w:proofErr w:type="spellStart"/>
      <w:r w:rsidR="005B4C9E">
        <w:rPr>
          <w:rFonts w:asciiTheme="minorBidi" w:eastAsia="Times New Roman" w:hAnsiTheme="minorBidi"/>
          <w:lang w:val="en-MY" w:eastAsia="en-MY"/>
        </w:rPr>
        <w:t>segar</w:t>
      </w:r>
      <w:proofErr w:type="spellEnd"/>
    </w:p>
    <w:p w14:paraId="7C32E832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Penyediaan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bersih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&amp;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teratur</w:t>
      </w:r>
      <w:proofErr w:type="spellEnd"/>
    </w:p>
    <w:p w14:paraId="4802C53E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Tempahan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fleksibel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mengikut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keperluan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pelanggan</w:t>
      </w:r>
      <w:proofErr w:type="spellEnd"/>
    </w:p>
    <w:p w14:paraId="2771AEA8" w14:textId="77777777" w:rsidR="005B60E3" w:rsidRPr="00FB4334" w:rsidRDefault="006A6CC1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GridJadual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593EE854" w:rsidR="005B60E3" w:rsidRPr="00FB4334" w:rsidRDefault="003A73BB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Sasaran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pelanggan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terdiri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daripada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penduduk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setempat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individu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keluarga</w:t>
            </w:r>
            <w:proofErr w:type="spellEnd"/>
            <w:r w:rsidR="00827FDA">
              <w:rPr>
                <w:rFonts w:asciiTheme="minorBidi" w:hAnsiTheme="minorBidi"/>
              </w:rPr>
              <w:t>,</w:t>
            </w:r>
            <w:r w:rsidR="006A11EB">
              <w:rPr>
                <w:rFonts w:asciiTheme="minorBidi" w:hAnsiTheme="minorBidi"/>
              </w:rPr>
              <w:t xml:space="preserve"> ,</w:t>
            </w:r>
            <w:proofErr w:type="spellStart"/>
            <w:r w:rsidR="002803C3">
              <w:rPr>
                <w:rFonts w:asciiTheme="minorBidi" w:hAnsiTheme="minorBidi"/>
              </w:rPr>
              <w:t>agensi</w:t>
            </w:r>
            <w:proofErr w:type="spellEnd"/>
            <w:r w:rsidR="002803C3">
              <w:rPr>
                <w:rFonts w:asciiTheme="minorBidi" w:hAnsiTheme="minorBidi"/>
              </w:rPr>
              <w:t xml:space="preserve"> </w:t>
            </w:r>
            <w:proofErr w:type="spellStart"/>
            <w:r w:rsidR="00940D43">
              <w:rPr>
                <w:rFonts w:asciiTheme="minorBidi" w:hAnsiTheme="minorBidi"/>
              </w:rPr>
              <w:t>kerajaan</w:t>
            </w:r>
            <w:proofErr w:type="spellEnd"/>
            <w:r w:rsidR="00940D43">
              <w:rPr>
                <w:rFonts w:asciiTheme="minorBidi" w:hAnsiTheme="minorBidi"/>
              </w:rPr>
              <w:t xml:space="preserve"> </w:t>
            </w:r>
            <w:proofErr w:type="spellStart"/>
            <w:r w:rsidR="00940D43">
              <w:rPr>
                <w:rFonts w:asciiTheme="minorBidi" w:hAnsiTheme="minorBidi"/>
              </w:rPr>
              <w:t>serta</w:t>
            </w:r>
            <w:proofErr w:type="spellEnd"/>
            <w:r w:rsidR="00940D43">
              <w:rPr>
                <w:rFonts w:asciiTheme="minorBidi" w:hAnsiTheme="minorBidi"/>
              </w:rPr>
              <w:t xml:space="preserve"> </w:t>
            </w:r>
            <w:proofErr w:type="spellStart"/>
            <w:r w:rsidR="00940D43">
              <w:rPr>
                <w:rFonts w:asciiTheme="minorBidi" w:hAnsiTheme="minorBidi"/>
              </w:rPr>
              <w:t>organisasi</w:t>
            </w:r>
            <w:proofErr w:type="spellEnd"/>
            <w:r w:rsidR="00940D43">
              <w:rPr>
                <w:rFonts w:asciiTheme="minorBidi" w:hAnsiTheme="minorBidi"/>
              </w:rPr>
              <w:t xml:space="preserve"> </w:t>
            </w:r>
            <w:proofErr w:type="spellStart"/>
            <w:r w:rsidR="00940D43">
              <w:rPr>
                <w:rFonts w:asciiTheme="minorBidi" w:hAnsiTheme="minorBidi"/>
              </w:rPr>
              <w:t>kecil</w:t>
            </w:r>
            <w:proofErr w:type="spellEnd"/>
            <w:r w:rsidR="00940D43">
              <w:rPr>
                <w:rFonts w:asciiTheme="minorBidi" w:hAnsiTheme="minorBidi"/>
              </w:rPr>
              <w:t xml:space="preserve">. 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1F48E968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perkhidmatan</w:t>
            </w:r>
            <w:proofErr w:type="spellEnd"/>
            <w:r w:rsidRPr="003A73BB">
              <w:rPr>
                <w:rFonts w:asciiTheme="minorBidi" w:hAnsiTheme="minorBidi"/>
              </w:rPr>
              <w:t xml:space="preserve"> katering </w:t>
            </w:r>
            <w:r w:rsidR="00827FDA">
              <w:rPr>
                <w:rFonts w:asciiTheme="minorBidi" w:hAnsiTheme="minorBidi"/>
              </w:rPr>
              <w:t xml:space="preserve">dan </w:t>
            </w:r>
            <w:proofErr w:type="spellStart"/>
            <w:r w:rsidR="00827FDA">
              <w:rPr>
                <w:rFonts w:asciiTheme="minorBidi" w:hAnsiTheme="minorBidi"/>
              </w:rPr>
              <w:t>laksam</w:t>
            </w:r>
            <w:proofErr w:type="spellEnd"/>
            <w:r w:rsidR="00827FDA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adalah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tinggi</w:t>
            </w:r>
            <w:proofErr w:type="spellEnd"/>
            <w:r w:rsidRPr="003A73BB">
              <w:rPr>
                <w:rFonts w:asciiTheme="minorBidi" w:hAnsiTheme="minorBidi"/>
              </w:rPr>
              <w:t xml:space="preserve"> dan </w:t>
            </w:r>
            <w:proofErr w:type="spellStart"/>
            <w:r w:rsidRPr="003A73BB">
              <w:rPr>
                <w:rFonts w:asciiTheme="minorBidi" w:hAnsiTheme="minorBidi"/>
              </w:rPr>
              <w:t>konsisten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sepanjang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tahun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terutamanya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bagi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majlis</w:t>
            </w:r>
            <w:proofErr w:type="spellEnd"/>
            <w:r w:rsidRPr="003A73BB">
              <w:rPr>
                <w:rFonts w:asciiTheme="minorBidi" w:hAnsiTheme="minorBidi"/>
              </w:rPr>
              <w:t xml:space="preserve"> dan acara </w:t>
            </w:r>
            <w:proofErr w:type="spellStart"/>
            <w:r w:rsidRPr="003A73BB">
              <w:rPr>
                <w:rFonts w:asciiTheme="minorBidi" w:hAnsiTheme="minorBidi"/>
              </w:rPr>
              <w:t>komuniti</w:t>
            </w:r>
            <w:proofErr w:type="spellEnd"/>
            <w:r w:rsidR="00023EF8">
              <w:rPr>
                <w:rFonts w:asciiTheme="minorBidi" w:hAnsiTheme="minorBidi"/>
              </w:rPr>
              <w:t xml:space="preserve"> </w:t>
            </w:r>
            <w:proofErr w:type="spellStart"/>
            <w:r w:rsidR="00023EF8">
              <w:rPr>
                <w:rFonts w:asciiTheme="minorBidi" w:hAnsiTheme="minorBidi"/>
              </w:rPr>
              <w:t>serta</w:t>
            </w:r>
            <w:proofErr w:type="spellEnd"/>
            <w:r w:rsidR="00023EF8">
              <w:rPr>
                <w:rFonts w:asciiTheme="minorBidi" w:hAnsiTheme="minorBidi"/>
              </w:rPr>
              <w:t xml:space="preserve"> vendor </w:t>
            </w:r>
            <w:proofErr w:type="spellStart"/>
            <w:r w:rsidR="00023EF8">
              <w:rPr>
                <w:rFonts w:asciiTheme="minorBidi" w:hAnsiTheme="minorBidi"/>
              </w:rPr>
              <w:t>v</w:t>
            </w:r>
            <w:r w:rsidR="00017AF2">
              <w:rPr>
                <w:rFonts w:asciiTheme="minorBidi" w:hAnsiTheme="minorBidi"/>
              </w:rPr>
              <w:t>endor</w:t>
            </w:r>
            <w:proofErr w:type="spellEnd"/>
            <w:r w:rsidR="00017AF2">
              <w:rPr>
                <w:rFonts w:asciiTheme="minorBidi" w:hAnsiTheme="minorBidi"/>
              </w:rPr>
              <w:t xml:space="preserve"> yang </w:t>
            </w:r>
            <w:proofErr w:type="spellStart"/>
            <w:r w:rsidR="00023EF8">
              <w:rPr>
                <w:rFonts w:asciiTheme="minorBidi" w:hAnsiTheme="minorBidi"/>
              </w:rPr>
              <w:t>terlibat</w:t>
            </w:r>
            <w:proofErr w:type="spellEnd"/>
            <w:r w:rsidR="00023EF8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27C9CB0F" w:rsidR="005B60E3" w:rsidRPr="00AA0306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AA0306">
              <w:rPr>
                <w:rFonts w:asciiTheme="minorBidi" w:hAnsiTheme="minorBidi"/>
              </w:rPr>
              <w:t>Pengusaha</w:t>
            </w:r>
            <w:proofErr w:type="spellEnd"/>
            <w:r w:rsidRPr="00AA0306">
              <w:rPr>
                <w:rFonts w:asciiTheme="minorBidi" w:hAnsiTheme="minorBidi"/>
              </w:rPr>
              <w:t xml:space="preserve"> katering </w:t>
            </w:r>
            <w:proofErr w:type="spellStart"/>
            <w:r w:rsidRPr="00AA0306">
              <w:rPr>
                <w:rFonts w:asciiTheme="minorBidi" w:hAnsiTheme="minorBidi"/>
              </w:rPr>
              <w:t>kecil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sekitar</w:t>
            </w:r>
            <w:proofErr w:type="spellEnd"/>
            <w:r w:rsidRPr="00AA0306">
              <w:rPr>
                <w:rFonts w:asciiTheme="minorBidi" w:hAnsiTheme="minorBidi"/>
              </w:rPr>
              <w:t xml:space="preserve"> </w:t>
            </w:r>
            <w:proofErr w:type="spellStart"/>
            <w:r w:rsidRPr="00AA0306">
              <w:rPr>
                <w:rFonts w:asciiTheme="minorBidi" w:hAnsiTheme="minorBidi"/>
              </w:rPr>
              <w:t>kawasan</w:t>
            </w:r>
            <w:proofErr w:type="spellEnd"/>
            <w:r w:rsidR="00017AF2">
              <w:rPr>
                <w:rFonts w:asciiTheme="minorBidi" w:hAnsiTheme="minorBidi"/>
              </w:rPr>
              <w:t xml:space="preserve"> -</w:t>
            </w:r>
            <w:proofErr w:type="spellStart"/>
            <w:r w:rsidR="00017AF2">
              <w:rPr>
                <w:rFonts w:asciiTheme="minorBidi" w:hAnsiTheme="minorBidi"/>
              </w:rPr>
              <w:t>penjual</w:t>
            </w:r>
            <w:proofErr w:type="spellEnd"/>
            <w:r w:rsidR="00017AF2">
              <w:rPr>
                <w:rFonts w:asciiTheme="minorBidi" w:hAnsiTheme="minorBidi"/>
              </w:rPr>
              <w:t xml:space="preserve"> </w:t>
            </w:r>
            <w:proofErr w:type="spellStart"/>
            <w:r w:rsidR="00017AF2">
              <w:rPr>
                <w:rFonts w:asciiTheme="minorBidi" w:hAnsiTheme="minorBidi"/>
              </w:rPr>
              <w:t>laksam</w:t>
            </w:r>
            <w:proofErr w:type="spellEnd"/>
            <w:r w:rsidR="00017AF2">
              <w:rPr>
                <w:rFonts w:asciiTheme="minorBidi" w:hAnsiTheme="minorBidi"/>
              </w:rPr>
              <w:t xml:space="preserve"> dan </w:t>
            </w:r>
            <w:proofErr w:type="spellStart"/>
            <w:r w:rsidR="00017AF2">
              <w:rPr>
                <w:rFonts w:asciiTheme="minorBidi" w:hAnsiTheme="minorBidi"/>
              </w:rPr>
              <w:t>laksa</w:t>
            </w:r>
            <w:proofErr w:type="spellEnd"/>
            <w:r w:rsidR="00017AF2">
              <w:rPr>
                <w:rFonts w:asciiTheme="minorBidi" w:hAnsiTheme="minorBidi"/>
              </w:rPr>
              <w:t xml:space="preserve"> </w:t>
            </w:r>
            <w:proofErr w:type="spellStart"/>
            <w:r w:rsidR="00017AF2">
              <w:rPr>
                <w:rFonts w:asciiTheme="minorBidi" w:hAnsiTheme="minorBidi"/>
              </w:rPr>
              <w:t>peneng</w:t>
            </w:r>
            <w:proofErr w:type="spellEnd"/>
            <w:r w:rsidR="00017AF2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2C44E5FC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Harga</w:t>
            </w:r>
            <w:proofErr w:type="spellEnd"/>
            <w:r w:rsidR="00585DB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="00585DB3">
              <w:rPr>
                <w:rFonts w:asciiTheme="minorBidi" w:hAnsiTheme="minorBidi" w:cstheme="minorBidi"/>
                <w:sz w:val="22"/>
                <w:szCs w:val="22"/>
              </w:rPr>
              <w:t>murah</w:t>
            </w:r>
            <w:proofErr w:type="spellEnd"/>
            <w:r w:rsidR="00585DB3">
              <w:rPr>
                <w:rFonts w:asciiTheme="minorBidi" w:hAnsiTheme="minorBidi" w:cstheme="minorBidi"/>
                <w:sz w:val="22"/>
                <w:szCs w:val="22"/>
              </w:rPr>
              <w:t xml:space="preserve"> dan portion yang </w:t>
            </w:r>
            <w:proofErr w:type="spellStart"/>
            <w:r w:rsidR="00585DB3">
              <w:rPr>
                <w:rFonts w:asciiTheme="minorBidi" w:hAnsiTheme="minorBidi" w:cstheme="minorBidi"/>
                <w:sz w:val="22"/>
                <w:szCs w:val="22"/>
              </w:rPr>
              <w:t>banyak</w:t>
            </w:r>
            <w:proofErr w:type="spellEnd"/>
          </w:p>
          <w:p w14:paraId="511CF868" w14:textId="090163D0" w:rsidR="00AA0306" w:rsidRPr="00AA0306" w:rsidRDefault="00AA0306" w:rsidP="00957067">
            <w:pPr>
              <w:pStyle w:val="PerengganSenarai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Kualiti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rasa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  <w:r w:rsidR="00585DB3">
              <w:rPr>
                <w:rFonts w:asciiTheme="minorBidi" w:eastAsia="Times New Roman" w:hAnsiTheme="minorBidi"/>
                <w:lang w:val="en-MY" w:eastAsia="en-MY"/>
              </w:rPr>
              <w:t xml:space="preserve"> dengan rasa </w:t>
            </w:r>
            <w:proofErr w:type="spellStart"/>
            <w:r w:rsidR="00FF063C">
              <w:rPr>
                <w:rFonts w:asciiTheme="minorBidi" w:eastAsia="Times New Roman" w:hAnsiTheme="minorBidi"/>
                <w:lang w:val="en-MY" w:eastAsia="en-MY"/>
              </w:rPr>
              <w:t>kuah</w:t>
            </w:r>
            <w:proofErr w:type="spellEnd"/>
            <w:r w:rsidR="00FF063C">
              <w:rPr>
                <w:rFonts w:asciiTheme="minorBidi" w:eastAsia="Times New Roman" w:hAnsiTheme="minorBidi"/>
                <w:lang w:val="en-MY" w:eastAsia="en-MY"/>
              </w:rPr>
              <w:t xml:space="preserve"> yang </w:t>
            </w:r>
            <w:proofErr w:type="spellStart"/>
            <w:r w:rsidR="00FF063C">
              <w:rPr>
                <w:rFonts w:asciiTheme="minorBidi" w:eastAsia="Times New Roman" w:hAnsiTheme="minorBidi"/>
                <w:lang w:val="en-MY" w:eastAsia="en-MY"/>
              </w:rPr>
              <w:t>lemak</w:t>
            </w:r>
            <w:proofErr w:type="spellEnd"/>
            <w:r w:rsidR="00FF063C">
              <w:rPr>
                <w:rFonts w:asciiTheme="minorBidi" w:eastAsia="Times New Roman" w:hAnsiTheme="minorBidi"/>
                <w:lang w:val="en-MY" w:eastAsia="en-MY"/>
              </w:rPr>
              <w:t xml:space="preserve"> dan </w:t>
            </w:r>
            <w:proofErr w:type="spellStart"/>
            <w:r w:rsidR="00FF063C">
              <w:rPr>
                <w:rFonts w:asciiTheme="minorBidi" w:eastAsia="Times New Roman" w:hAnsiTheme="minorBidi"/>
                <w:lang w:val="en-MY" w:eastAsia="en-MY"/>
              </w:rPr>
              <w:t>isi</w:t>
            </w:r>
            <w:proofErr w:type="spellEnd"/>
            <w:r w:rsidR="00FF063C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="00FF063C">
              <w:rPr>
                <w:rFonts w:asciiTheme="minorBidi" w:eastAsia="Times New Roman" w:hAnsiTheme="minorBidi"/>
                <w:lang w:val="en-MY" w:eastAsia="en-MY"/>
              </w:rPr>
              <w:t>ikan</w:t>
            </w:r>
            <w:proofErr w:type="spellEnd"/>
            <w:r w:rsidR="00FF063C">
              <w:rPr>
                <w:rFonts w:asciiTheme="minorBidi" w:eastAsia="Times New Roman" w:hAnsiTheme="minorBidi"/>
                <w:lang w:val="en-MY" w:eastAsia="en-MY"/>
              </w:rPr>
              <w:t xml:space="preserve"> yang </w:t>
            </w:r>
            <w:proofErr w:type="spellStart"/>
            <w:r w:rsidR="00FF063C">
              <w:rPr>
                <w:rFonts w:asciiTheme="minorBidi" w:eastAsia="Times New Roman" w:hAnsiTheme="minorBidi"/>
                <w:lang w:val="en-MY" w:eastAsia="en-MY"/>
              </w:rPr>
              <w:t>banyak</w:t>
            </w:r>
            <w:proofErr w:type="spellEnd"/>
          </w:p>
          <w:p w14:paraId="1F67C47B" w14:textId="47323DAD" w:rsidR="005B60E3" w:rsidRPr="00AA0306" w:rsidRDefault="00AA0306" w:rsidP="00957067">
            <w:pPr>
              <w:pStyle w:val="PerengganSenarai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Servis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</w:tc>
      </w:tr>
    </w:tbl>
    <w:p w14:paraId="238A2A6D" w14:textId="77777777" w:rsidR="00946AF0" w:rsidRDefault="00946AF0" w:rsidP="00946AF0">
      <w:pPr>
        <w:pStyle w:val="Tajuk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70E55575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proofErr w:type="spellStart"/>
      <w:r w:rsidRPr="00BC309B">
        <w:rPr>
          <w:rFonts w:asciiTheme="minorBidi" w:hAnsiTheme="minorBidi"/>
        </w:rPr>
        <w:t>Strategi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Facebook dan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penawaran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pakej</w:t>
      </w:r>
      <w:proofErr w:type="spellEnd"/>
      <w:r w:rsidRPr="00BC309B">
        <w:rPr>
          <w:rFonts w:asciiTheme="minorBidi" w:hAnsiTheme="minorBidi"/>
        </w:rPr>
        <w:t xml:space="preserve"> katering yang </w:t>
      </w:r>
      <w:proofErr w:type="spellStart"/>
      <w:r w:rsidRPr="00BC309B">
        <w:rPr>
          <w:rFonts w:asciiTheme="minorBidi" w:hAnsiTheme="minorBidi"/>
        </w:rPr>
        <w:t>berpatutan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baharu</w:t>
      </w:r>
      <w:proofErr w:type="spellEnd"/>
      <w:r w:rsidRPr="00BC309B">
        <w:rPr>
          <w:rFonts w:asciiTheme="minorBidi" w:hAnsiTheme="minorBidi"/>
        </w:rPr>
        <w:t xml:space="preserve"> dan 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GridJadual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Lokasi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1FEFE852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Dapur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rumah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36B830A1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Mengikut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pelanggan</w:t>
            </w:r>
            <w:proofErr w:type="spellEnd"/>
            <w:r w:rsidR="00A41A28">
              <w:rPr>
                <w:rFonts w:asciiTheme="minorBidi" w:hAnsiTheme="minorBidi"/>
              </w:rPr>
              <w:t xml:space="preserve"> </w:t>
            </w:r>
            <w:r w:rsidR="00582921">
              <w:rPr>
                <w:rFonts w:asciiTheme="minorBidi" w:hAnsiTheme="minorBidi"/>
              </w:rPr>
              <w:t>dan vendor</w:t>
            </w:r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558932CF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Pasar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basah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dan </w:t>
            </w:r>
            <w:proofErr w:type="spellStart"/>
            <w:r w:rsidR="00946AF0" w:rsidRPr="00946AF0">
              <w:rPr>
                <w:rFonts w:asciiTheme="minorBidi" w:hAnsiTheme="minorBidi"/>
              </w:rPr>
              <w:t>pemborong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tempatan</w:t>
            </w:r>
            <w:proofErr w:type="spellEnd"/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3E670E8C" w:rsidR="005B60E3" w:rsidRPr="00946AF0" w:rsidRDefault="00946AF0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 w:rsidRPr="00946AF0">
              <w:rPr>
                <w:rFonts w:asciiTheme="minorBidi" w:hAnsiTheme="minorBidi"/>
              </w:rPr>
              <w:t>Tempahan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Pembelian</w:t>
            </w:r>
            <w:proofErr w:type="spell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Pr="00946AF0">
              <w:rPr>
                <w:rFonts w:asciiTheme="minorBidi" w:hAnsiTheme="minorBidi"/>
              </w:rPr>
              <w:t>bahan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Penyediaan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Pembungkusan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Penghantaran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Tajuk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4E5C46EA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atas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Pr="00946AF0">
        <w:rPr>
          <w:rFonts w:asciiTheme="minorBidi" w:hAnsiTheme="minorBidi"/>
        </w:rPr>
        <w:t>dibantu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oleh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="00582921">
        <w:rPr>
          <w:rFonts w:asciiTheme="minorBidi" w:hAnsiTheme="minorBidi"/>
        </w:rPr>
        <w:t>isteri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="00562EF6">
        <w:rPr>
          <w:rFonts w:asciiTheme="minorBidi" w:hAnsiTheme="minorBidi"/>
        </w:rPr>
        <w:t>Pemilik</w:t>
      </w:r>
      <w:proofErr w:type="spellEnd"/>
      <w:r w:rsidR="00562EF6">
        <w:rPr>
          <w:rFonts w:asciiTheme="minorBidi" w:hAnsiTheme="minorBidi"/>
        </w:rPr>
        <w:t xml:space="preserve"> </w:t>
      </w:r>
      <w:proofErr w:type="spellStart"/>
      <w:r w:rsidR="00562EF6">
        <w:rPr>
          <w:rFonts w:asciiTheme="minorBidi" w:hAnsiTheme="minorBidi"/>
        </w:rPr>
        <w:t>serta</w:t>
      </w:r>
      <w:proofErr w:type="spellEnd"/>
      <w:r w:rsidR="00562EF6">
        <w:rPr>
          <w:rFonts w:asciiTheme="minorBidi" w:hAnsiTheme="minorBidi"/>
        </w:rPr>
        <w:t xml:space="preserve"> </w:t>
      </w:r>
      <w:proofErr w:type="spellStart"/>
      <w:r w:rsidR="00562EF6">
        <w:rPr>
          <w:rFonts w:asciiTheme="minorBidi" w:hAnsiTheme="minorBidi"/>
        </w:rPr>
        <w:t>mengambil</w:t>
      </w:r>
      <w:proofErr w:type="spellEnd"/>
      <w:r w:rsidR="00562EF6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pembantu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dapur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secara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sambilan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semasa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tempahan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besar</w:t>
      </w:r>
      <w:proofErr w:type="spellEnd"/>
      <w:r w:rsidRPr="00946AF0">
        <w:rPr>
          <w:rFonts w:asciiTheme="minorBidi" w:hAnsiTheme="minorBidi"/>
        </w:rPr>
        <w:t>.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Tajuk2"/>
        <w:rPr>
          <w:rFonts w:asciiTheme="minorBidi" w:hAnsiTheme="minorBidi" w:cstheme="minorBidi"/>
          <w:sz w:val="22"/>
          <w:szCs w:val="22"/>
        </w:rPr>
      </w:pPr>
    </w:p>
    <w:p w14:paraId="1F6B8DBB" w14:textId="5FEBDBC5" w:rsidR="00946AF0" w:rsidRDefault="00946AF0" w:rsidP="00946AF0"/>
    <w:p w14:paraId="31569D26" w14:textId="2A629291" w:rsidR="005B60E3" w:rsidRDefault="006A6CC1" w:rsidP="000E57D3">
      <w:pPr>
        <w:pStyle w:val="Tajuk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GridJadual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dapur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65F152DA" w:rsidR="00946AF0" w:rsidRPr="000E57D3" w:rsidRDefault="00636AEC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40</w:t>
            </w:r>
            <w:r w:rsidR="000E57D3" w:rsidRPr="000E57D3">
              <w:rPr>
                <w:rFonts w:asciiTheme="minorBidi" w:hAnsiTheme="minorBidi"/>
              </w:rPr>
              <w:t>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Bahan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3F9A6271" w:rsidR="00946AF0" w:rsidRPr="000E57D3" w:rsidRDefault="00636AEC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</w:tcPr>
          <w:p w14:paraId="2E0CDABD" w14:textId="65A0C1DD" w:rsidR="000E57D3" w:rsidRPr="000E57D3" w:rsidRDefault="00B7322E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30</w:t>
            </w:r>
            <w:r w:rsidR="000E57D3" w:rsidRPr="000E57D3">
              <w:rPr>
                <w:rFonts w:asciiTheme="minorBidi" w:hAnsiTheme="minorBidi"/>
              </w:rPr>
              <w:t>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195D9FCE" w:rsidR="000E57D3" w:rsidRPr="000E57D3" w:rsidRDefault="00B7322E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10,0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5B15AF46" w:rsidR="000E57D3" w:rsidRPr="000E57D3" w:rsidRDefault="00A15DA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56</w:t>
            </w:r>
            <w:r w:rsidR="000E57D3" w:rsidRPr="000E57D3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426B8626" w:rsidR="000E57D3" w:rsidRPr="00957067" w:rsidRDefault="004661AA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55770D">
              <w:rPr>
                <w:rFonts w:asciiTheme="minorBidi" w:hAnsiTheme="minorBidi"/>
              </w:rPr>
              <w:t>40</w:t>
            </w:r>
            <w:r w:rsidR="000E57D3" w:rsidRPr="00957067">
              <w:rPr>
                <w:rFonts w:asciiTheme="minorBidi" w:hAnsiTheme="minorBidi"/>
              </w:rPr>
              <w:t>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3ADDC624" w:rsidR="000E57D3" w:rsidRPr="00957067" w:rsidRDefault="004661AA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  <w:r w:rsidR="0055770D">
              <w:rPr>
                <w:rFonts w:asciiTheme="minorBidi" w:hAnsiTheme="minorBidi"/>
              </w:rPr>
              <w:t>20</w:t>
            </w:r>
            <w:r>
              <w:rPr>
                <w:rFonts w:asciiTheme="minorBidi" w:hAnsiTheme="minorBidi"/>
              </w:rPr>
              <w:t>0</w:t>
            </w:r>
            <w:r w:rsidR="000E57D3"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7A237B9E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industri</w:t>
      </w:r>
      <w:proofErr w:type="spellEnd"/>
      <w:r w:rsidR="00F71462">
        <w:rPr>
          <w:rFonts w:asciiTheme="minorBidi" w:hAnsiTheme="minorBidi"/>
        </w:rPr>
        <w:t xml:space="preserve"> katering dan </w:t>
      </w:r>
      <w:proofErr w:type="spellStart"/>
      <w:r w:rsidR="00F71462">
        <w:rPr>
          <w:rFonts w:asciiTheme="minorBidi" w:hAnsiTheme="minorBidi"/>
        </w:rPr>
        <w:t>laksam</w:t>
      </w:r>
      <w:proofErr w:type="spellEnd"/>
      <w:r w:rsidR="00323E6C">
        <w:rPr>
          <w:rFonts w:asciiTheme="minorBidi" w:hAnsiTheme="minorBidi"/>
        </w:rPr>
        <w:t xml:space="preserve">, </w:t>
      </w:r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bahan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mentah</w:t>
      </w:r>
      <w:proofErr w:type="spellEnd"/>
      <w:r w:rsidRPr="00957067">
        <w:rPr>
          <w:rFonts w:asciiTheme="minorBidi" w:hAnsiTheme="minorBidi"/>
        </w:rPr>
        <w:t xml:space="preserve">. </w:t>
      </w:r>
      <w:proofErr w:type="spellStart"/>
      <w:r w:rsidRPr="00957067">
        <w:rPr>
          <w:rFonts w:asciiTheme="minorBidi" w:hAnsiTheme="minorBidi"/>
        </w:rPr>
        <w:t>Langkah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dengan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kos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pembelian</w:t>
      </w:r>
      <w:proofErr w:type="spellEnd"/>
      <w:r w:rsidRPr="00957067">
        <w:rPr>
          <w:rFonts w:asciiTheme="minorBidi" w:hAnsiTheme="minorBidi"/>
        </w:rPr>
        <w:t xml:space="preserve">, </w:t>
      </w:r>
      <w:proofErr w:type="spellStart"/>
      <w:r w:rsidRPr="00957067">
        <w:rPr>
          <w:rFonts w:asciiTheme="minorBidi" w:hAnsiTheme="minorBidi"/>
        </w:rPr>
        <w:t>merancang</w:t>
      </w:r>
      <w:proofErr w:type="spellEnd"/>
      <w:r w:rsidRPr="00957067">
        <w:rPr>
          <w:rFonts w:asciiTheme="minorBidi" w:hAnsiTheme="minorBidi"/>
        </w:rPr>
        <w:t xml:space="preserve"> menu </w:t>
      </w:r>
      <w:proofErr w:type="spellStart"/>
      <w:r w:rsidRPr="00957067">
        <w:rPr>
          <w:rFonts w:asciiTheme="minorBidi" w:hAnsiTheme="minorBidi"/>
        </w:rPr>
        <w:t>secara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berhemah</w:t>
      </w:r>
      <w:proofErr w:type="spellEnd"/>
      <w:r w:rsidRPr="00957067">
        <w:rPr>
          <w:rFonts w:asciiTheme="minorBidi" w:hAnsiTheme="minorBidi"/>
        </w:rPr>
        <w:t xml:space="preserve"> dan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perkhidmatan</w:t>
      </w:r>
      <w:proofErr w:type="spellEnd"/>
      <w:r w:rsidRPr="00957067">
        <w:rPr>
          <w:rFonts w:asciiTheme="minorBidi" w:hAnsiTheme="minorBidi"/>
        </w:rPr>
        <w:t>.</w:t>
      </w:r>
    </w:p>
    <w:p w14:paraId="4D4D4BBB" w14:textId="77777777" w:rsidR="00AF62DF" w:rsidRDefault="00AF62DF" w:rsidP="00957067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</w:p>
    <w:p w14:paraId="3108FFEC" w14:textId="433D657B" w:rsidR="00957067" w:rsidRPr="00FB4334" w:rsidRDefault="00957067" w:rsidP="00957067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63088282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="00323E6C">
        <w:rPr>
          <w:rFonts w:asciiTheme="minorBidi" w:hAnsiTheme="minorBidi"/>
        </w:rPr>
        <w:t>Zh</w:t>
      </w:r>
      <w:proofErr w:type="spellEnd"/>
      <w:r w:rsidR="00323E6C">
        <w:rPr>
          <w:rFonts w:asciiTheme="minorBidi" w:hAnsiTheme="minorBidi"/>
        </w:rPr>
        <w:t xml:space="preserve"> </w:t>
      </w:r>
      <w:proofErr w:type="spellStart"/>
      <w:r w:rsidR="00323E6C">
        <w:rPr>
          <w:rFonts w:asciiTheme="minorBidi" w:hAnsiTheme="minorBidi"/>
        </w:rPr>
        <w:t>maju</w:t>
      </w:r>
      <w:proofErr w:type="spellEnd"/>
      <w:r w:rsidR="00323E6C">
        <w:rPr>
          <w:rFonts w:asciiTheme="minorBidi" w:hAnsiTheme="minorBidi"/>
        </w:rPr>
        <w:t xml:space="preserve"> Enterprise </w:t>
      </w:r>
      <w:proofErr w:type="spellStart"/>
      <w:r w:rsidR="00957067" w:rsidRPr="00A874E8">
        <w:rPr>
          <w:rFonts w:asciiTheme="minorBidi" w:hAnsiTheme="minorBidi"/>
        </w:rPr>
        <w:t>mempunyai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potensi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untuk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berkembang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berdasarkan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permintaan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pasaran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konsisten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serta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7F6CFD">
        <w:rPr>
          <w:rFonts w:asciiTheme="minorBidi" w:hAnsiTheme="minorBidi"/>
        </w:rPr>
        <w:t>permintaan</w:t>
      </w:r>
      <w:proofErr w:type="spellEnd"/>
      <w:r w:rsidR="007F6CFD">
        <w:rPr>
          <w:rFonts w:asciiTheme="minorBidi" w:hAnsiTheme="minorBidi"/>
        </w:rPr>
        <w:t xml:space="preserve"> </w:t>
      </w:r>
      <w:proofErr w:type="spellStart"/>
      <w:r w:rsidR="007F6CFD">
        <w:rPr>
          <w:rFonts w:asciiTheme="minorBidi" w:hAnsiTheme="minorBidi"/>
        </w:rPr>
        <w:t>yg</w:t>
      </w:r>
      <w:proofErr w:type="spellEnd"/>
      <w:r w:rsidR="007F6CFD">
        <w:rPr>
          <w:rFonts w:asciiTheme="minorBidi" w:hAnsiTheme="minorBidi"/>
        </w:rPr>
        <w:t xml:space="preserve"> </w:t>
      </w:r>
      <w:proofErr w:type="spellStart"/>
      <w:r w:rsidR="007F6CFD">
        <w:rPr>
          <w:rFonts w:asciiTheme="minorBidi" w:hAnsiTheme="minorBidi"/>
        </w:rPr>
        <w:t>memberangsangkan</w:t>
      </w:r>
      <w:proofErr w:type="spellEnd"/>
      <w:r w:rsidR="007F6CFD">
        <w:rPr>
          <w:rFonts w:asciiTheme="minorBidi" w:hAnsiTheme="minorBidi"/>
        </w:rPr>
        <w:t xml:space="preserve"> </w:t>
      </w:r>
      <w:proofErr w:type="spellStart"/>
      <w:r w:rsidR="007F6CFD">
        <w:rPr>
          <w:rFonts w:asciiTheme="minorBidi" w:hAnsiTheme="minorBidi"/>
        </w:rPr>
        <w:t>daripada</w:t>
      </w:r>
      <w:proofErr w:type="spellEnd"/>
      <w:r w:rsidR="007F6CFD">
        <w:rPr>
          <w:rFonts w:asciiTheme="minorBidi" w:hAnsiTheme="minorBidi"/>
        </w:rPr>
        <w:t xml:space="preserve"> vendor </w:t>
      </w:r>
      <w:proofErr w:type="spellStart"/>
      <w:r w:rsidR="000E4B1E">
        <w:rPr>
          <w:rFonts w:asciiTheme="minorBidi" w:hAnsiTheme="minorBidi"/>
        </w:rPr>
        <w:t>terlibat</w:t>
      </w:r>
      <w:proofErr w:type="spellEnd"/>
      <w:r w:rsidR="000E4B1E">
        <w:rPr>
          <w:rFonts w:asciiTheme="minorBidi" w:hAnsiTheme="minorBidi"/>
        </w:rPr>
        <w:t xml:space="preserve"> </w:t>
      </w:r>
      <w:proofErr w:type="spellStart"/>
      <w:r w:rsidR="000E4B1E">
        <w:rPr>
          <w:rFonts w:asciiTheme="minorBidi" w:hAnsiTheme="minorBidi"/>
        </w:rPr>
        <w:t>ekoran</w:t>
      </w:r>
      <w:proofErr w:type="spellEnd"/>
      <w:r w:rsidR="000E4B1E">
        <w:rPr>
          <w:rFonts w:asciiTheme="minorBidi" w:hAnsiTheme="minorBidi"/>
        </w:rPr>
        <w:t xml:space="preserve"> </w:t>
      </w:r>
      <w:proofErr w:type="spellStart"/>
      <w:r w:rsidR="000E4B1E">
        <w:rPr>
          <w:rFonts w:asciiTheme="minorBidi" w:hAnsiTheme="minorBidi"/>
        </w:rPr>
        <w:t>daripada</w:t>
      </w:r>
      <w:proofErr w:type="spellEnd"/>
      <w:r w:rsidR="000E4B1E">
        <w:rPr>
          <w:rFonts w:asciiTheme="minorBidi" w:hAnsiTheme="minorBidi"/>
        </w:rPr>
        <w:t xml:space="preserve"> </w:t>
      </w:r>
      <w:proofErr w:type="spellStart"/>
      <w:r w:rsidR="000E4B1E">
        <w:rPr>
          <w:rFonts w:asciiTheme="minorBidi" w:hAnsiTheme="minorBidi"/>
        </w:rPr>
        <w:t>permintaan</w:t>
      </w:r>
      <w:proofErr w:type="spellEnd"/>
      <w:r w:rsidR="000E4B1E">
        <w:rPr>
          <w:rFonts w:asciiTheme="minorBidi" w:hAnsiTheme="minorBidi"/>
        </w:rPr>
        <w:t xml:space="preserve"> yang </w:t>
      </w:r>
      <w:proofErr w:type="spellStart"/>
      <w:r w:rsidR="000E4B1E">
        <w:rPr>
          <w:rFonts w:asciiTheme="minorBidi" w:hAnsiTheme="minorBidi"/>
        </w:rPr>
        <w:t>semakin</w:t>
      </w:r>
      <w:proofErr w:type="spellEnd"/>
      <w:r w:rsidR="000E4B1E">
        <w:rPr>
          <w:rFonts w:asciiTheme="minorBidi" w:hAnsiTheme="minorBidi"/>
        </w:rPr>
        <w:t xml:space="preserve"> </w:t>
      </w:r>
      <w:proofErr w:type="spellStart"/>
      <w:r w:rsidR="000E4B1E">
        <w:rPr>
          <w:rFonts w:asciiTheme="minorBidi" w:hAnsiTheme="minorBidi"/>
        </w:rPr>
        <w:t>meningkat</w:t>
      </w:r>
      <w:proofErr w:type="spellEnd"/>
      <w:r w:rsidR="000E4B1E">
        <w:rPr>
          <w:rFonts w:asciiTheme="minorBidi" w:hAnsiTheme="minorBidi"/>
        </w:rPr>
        <w:t xml:space="preserve"> </w:t>
      </w:r>
      <w:proofErr w:type="spellStart"/>
      <w:r w:rsidR="000E4B1E">
        <w:rPr>
          <w:rFonts w:asciiTheme="minorBidi" w:hAnsiTheme="minorBidi"/>
        </w:rPr>
        <w:t>saban</w:t>
      </w:r>
      <w:proofErr w:type="spellEnd"/>
      <w:r w:rsidR="000E4B1E">
        <w:rPr>
          <w:rFonts w:asciiTheme="minorBidi" w:hAnsiTheme="minorBidi"/>
        </w:rPr>
        <w:t xml:space="preserve"> </w:t>
      </w:r>
      <w:proofErr w:type="spellStart"/>
      <w:r w:rsidR="000E4B1E">
        <w:rPr>
          <w:rFonts w:asciiTheme="minorBidi" w:hAnsiTheme="minorBidi"/>
        </w:rPr>
        <w:t>hari</w:t>
      </w:r>
      <w:proofErr w:type="spellEnd"/>
      <w:r w:rsidR="000E4B1E">
        <w:rPr>
          <w:rFonts w:asciiTheme="minorBidi" w:hAnsiTheme="minorBidi"/>
        </w:rPr>
        <w:t xml:space="preserve"> </w:t>
      </w:r>
      <w:proofErr w:type="spellStart"/>
      <w:r w:rsidR="00D00184">
        <w:rPr>
          <w:rFonts w:asciiTheme="minorBidi" w:hAnsiTheme="minorBidi"/>
        </w:rPr>
        <w:t>serta</w:t>
      </w:r>
      <w:proofErr w:type="spellEnd"/>
      <w:r w:rsidR="00D00184">
        <w:rPr>
          <w:rFonts w:asciiTheme="minorBidi" w:hAnsiTheme="minorBidi"/>
        </w:rPr>
        <w:t xml:space="preserve"> </w:t>
      </w:r>
      <w:proofErr w:type="spellStart"/>
      <w:r w:rsidR="00D00184">
        <w:rPr>
          <w:rFonts w:asciiTheme="minorBidi" w:hAnsiTheme="minorBidi"/>
        </w:rPr>
        <w:t>pengurusan</w:t>
      </w:r>
      <w:proofErr w:type="spellEnd"/>
      <w:r w:rsidR="00D00184">
        <w:rPr>
          <w:rFonts w:asciiTheme="minorBidi" w:hAnsiTheme="minorBidi"/>
        </w:rPr>
        <w:t xml:space="preserve"> </w:t>
      </w:r>
      <w:proofErr w:type="spellStart"/>
      <w:r w:rsidR="00AF62DF">
        <w:rPr>
          <w:rFonts w:asciiTheme="minorBidi" w:hAnsiTheme="minorBidi"/>
        </w:rPr>
        <w:t>kos</w:t>
      </w:r>
      <w:proofErr w:type="spellEnd"/>
      <w:r w:rsidR="00AF62DF">
        <w:rPr>
          <w:rFonts w:asciiTheme="minorBidi" w:hAnsiTheme="minorBidi"/>
        </w:rPr>
        <w:t xml:space="preserve"> yang </w:t>
      </w:r>
      <w:proofErr w:type="spellStart"/>
      <w:r w:rsidR="00AF62DF">
        <w:rPr>
          <w:rFonts w:asciiTheme="minorBidi" w:hAnsiTheme="minorBidi"/>
        </w:rPr>
        <w:t>terkawal</w:t>
      </w:r>
      <w:proofErr w:type="spellEnd"/>
      <w:r w:rsidR="00957067" w:rsidRPr="00A874E8">
        <w:rPr>
          <w:rFonts w:asciiTheme="minorBidi" w:hAnsiTheme="minorBidi"/>
        </w:rPr>
        <w:t xml:space="preserve">. Dengan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dana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Rakyat, </w:t>
      </w:r>
      <w:proofErr w:type="spellStart"/>
      <w:r w:rsidR="00957067" w:rsidRPr="00A874E8">
        <w:rPr>
          <w:rFonts w:asciiTheme="minorBidi" w:hAnsiTheme="minorBidi"/>
        </w:rPr>
        <w:t>perniagaan</w:t>
      </w:r>
      <w:proofErr w:type="spellEnd"/>
      <w:r w:rsidR="00957067" w:rsidRPr="00A874E8">
        <w:rPr>
          <w:rFonts w:asciiTheme="minorBidi" w:hAnsiTheme="minorBidi"/>
        </w:rPr>
        <w:t xml:space="preserve"> ini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59CD" w14:textId="77777777" w:rsidR="0042705A" w:rsidRDefault="0042705A" w:rsidP="009A6179">
      <w:pPr>
        <w:spacing w:after="0" w:line="240" w:lineRule="auto"/>
      </w:pPr>
      <w:r>
        <w:separator/>
      </w:r>
    </w:p>
  </w:endnote>
  <w:endnote w:type="continuationSeparator" w:id="0">
    <w:p w14:paraId="7FEBEA5B" w14:textId="77777777" w:rsidR="0042705A" w:rsidRDefault="0042705A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1ECA" w14:textId="77777777" w:rsidR="0042705A" w:rsidRDefault="0042705A" w:rsidP="009A6179">
      <w:pPr>
        <w:spacing w:after="0" w:line="240" w:lineRule="auto"/>
      </w:pPr>
      <w:r>
        <w:separator/>
      </w:r>
    </w:p>
  </w:footnote>
  <w:footnote w:type="continuationSeparator" w:id="0">
    <w:p w14:paraId="628038F2" w14:textId="77777777" w:rsidR="0042705A" w:rsidRDefault="0042705A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Pengepala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omborSenara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omborSenara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BuletSenara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BuletSenara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omborSenara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BuletSenara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12831">
    <w:abstractNumId w:val="8"/>
  </w:num>
  <w:num w:numId="2" w16cid:durableId="283387165">
    <w:abstractNumId w:val="6"/>
  </w:num>
  <w:num w:numId="3" w16cid:durableId="181944567">
    <w:abstractNumId w:val="5"/>
  </w:num>
  <w:num w:numId="4" w16cid:durableId="1524829759">
    <w:abstractNumId w:val="4"/>
  </w:num>
  <w:num w:numId="5" w16cid:durableId="1643347378">
    <w:abstractNumId w:val="7"/>
  </w:num>
  <w:num w:numId="6" w16cid:durableId="506213535">
    <w:abstractNumId w:val="3"/>
  </w:num>
  <w:num w:numId="7" w16cid:durableId="1551960930">
    <w:abstractNumId w:val="2"/>
  </w:num>
  <w:num w:numId="8" w16cid:durableId="1319651874">
    <w:abstractNumId w:val="1"/>
  </w:num>
  <w:num w:numId="9" w16cid:durableId="43674894">
    <w:abstractNumId w:val="0"/>
  </w:num>
  <w:num w:numId="10" w16cid:durableId="1012757771">
    <w:abstractNumId w:val="11"/>
  </w:num>
  <w:num w:numId="11" w16cid:durableId="563024620">
    <w:abstractNumId w:val="10"/>
  </w:num>
  <w:num w:numId="12" w16cid:durableId="1456867411">
    <w:abstractNumId w:val="12"/>
  </w:num>
  <w:num w:numId="13" w16cid:durableId="2050260352">
    <w:abstractNumId w:val="13"/>
  </w:num>
  <w:num w:numId="14" w16cid:durableId="1140462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17AF2"/>
    <w:rsid w:val="00023EF8"/>
    <w:rsid w:val="00034616"/>
    <w:rsid w:val="0006063C"/>
    <w:rsid w:val="000E4B1E"/>
    <w:rsid w:val="000E57D3"/>
    <w:rsid w:val="0015074B"/>
    <w:rsid w:val="00171AA4"/>
    <w:rsid w:val="001722F3"/>
    <w:rsid w:val="001A53F6"/>
    <w:rsid w:val="001C58B0"/>
    <w:rsid w:val="00200526"/>
    <w:rsid w:val="002803C3"/>
    <w:rsid w:val="0029639D"/>
    <w:rsid w:val="002F64C0"/>
    <w:rsid w:val="00317CF9"/>
    <w:rsid w:val="00323E6C"/>
    <w:rsid w:val="00323F69"/>
    <w:rsid w:val="00326F90"/>
    <w:rsid w:val="003A73BB"/>
    <w:rsid w:val="0042705A"/>
    <w:rsid w:val="00460858"/>
    <w:rsid w:val="004661AA"/>
    <w:rsid w:val="00475F2B"/>
    <w:rsid w:val="0052040B"/>
    <w:rsid w:val="00522EF6"/>
    <w:rsid w:val="0055770D"/>
    <w:rsid w:val="00562EF6"/>
    <w:rsid w:val="00582921"/>
    <w:rsid w:val="00585DB3"/>
    <w:rsid w:val="005B4C9E"/>
    <w:rsid w:val="005B60E3"/>
    <w:rsid w:val="005C414D"/>
    <w:rsid w:val="00636AEC"/>
    <w:rsid w:val="00643E48"/>
    <w:rsid w:val="006A11EB"/>
    <w:rsid w:val="006A6CC1"/>
    <w:rsid w:val="006C2882"/>
    <w:rsid w:val="006E6A27"/>
    <w:rsid w:val="006F28AD"/>
    <w:rsid w:val="00754605"/>
    <w:rsid w:val="007614C9"/>
    <w:rsid w:val="007863D8"/>
    <w:rsid w:val="00792F44"/>
    <w:rsid w:val="007C66C1"/>
    <w:rsid w:val="007D084E"/>
    <w:rsid w:val="007F6CFD"/>
    <w:rsid w:val="008106F3"/>
    <w:rsid w:val="00810ACA"/>
    <w:rsid w:val="00827FDA"/>
    <w:rsid w:val="00845AE9"/>
    <w:rsid w:val="008556CA"/>
    <w:rsid w:val="009124E3"/>
    <w:rsid w:val="00940D43"/>
    <w:rsid w:val="00946AF0"/>
    <w:rsid w:val="00957067"/>
    <w:rsid w:val="009A6179"/>
    <w:rsid w:val="009B39D7"/>
    <w:rsid w:val="00A15DA3"/>
    <w:rsid w:val="00A41A28"/>
    <w:rsid w:val="00A759AF"/>
    <w:rsid w:val="00A874E8"/>
    <w:rsid w:val="00AA0306"/>
    <w:rsid w:val="00AA1D8D"/>
    <w:rsid w:val="00AF62DF"/>
    <w:rsid w:val="00B47730"/>
    <w:rsid w:val="00B7322E"/>
    <w:rsid w:val="00BA6C42"/>
    <w:rsid w:val="00BC309B"/>
    <w:rsid w:val="00BC66F1"/>
    <w:rsid w:val="00C05935"/>
    <w:rsid w:val="00C22075"/>
    <w:rsid w:val="00C27DCC"/>
    <w:rsid w:val="00CB0664"/>
    <w:rsid w:val="00CB5827"/>
    <w:rsid w:val="00CE2B04"/>
    <w:rsid w:val="00D00184"/>
    <w:rsid w:val="00D2021C"/>
    <w:rsid w:val="00DC5786"/>
    <w:rsid w:val="00E6776C"/>
    <w:rsid w:val="00E70231"/>
    <w:rsid w:val="00EA6AC0"/>
    <w:rsid w:val="00EB653E"/>
    <w:rsid w:val="00EC717C"/>
    <w:rsid w:val="00F07D21"/>
    <w:rsid w:val="00F12474"/>
    <w:rsid w:val="00F71462"/>
    <w:rsid w:val="00FB4334"/>
    <w:rsid w:val="00FC693F"/>
    <w:rsid w:val="00FD66A8"/>
    <w:rsid w:val="00FE14D0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ajuk1">
    <w:name w:val="heading 1"/>
    <w:basedOn w:val="Normal"/>
    <w:next w:val="Normal"/>
    <w:link w:val="Tajuk1Aksar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juk2">
    <w:name w:val="heading 2"/>
    <w:basedOn w:val="Normal"/>
    <w:next w:val="Normal"/>
    <w:link w:val="Tajuk2Aksar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ajuk3">
    <w:name w:val="heading 3"/>
    <w:basedOn w:val="Normal"/>
    <w:next w:val="Normal"/>
    <w:link w:val="Tajuk3Aksar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juk4">
    <w:name w:val="heading 4"/>
    <w:basedOn w:val="Normal"/>
    <w:next w:val="Normal"/>
    <w:link w:val="Tajuk4Aksar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ajuk5">
    <w:name w:val="heading 5"/>
    <w:basedOn w:val="Normal"/>
    <w:next w:val="Normal"/>
    <w:link w:val="Tajuk5Aksar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ajuk6">
    <w:name w:val="heading 6"/>
    <w:basedOn w:val="Normal"/>
    <w:next w:val="Normal"/>
    <w:link w:val="Tajuk6Aksar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ajuk7">
    <w:name w:val="heading 7"/>
    <w:basedOn w:val="Normal"/>
    <w:next w:val="Normal"/>
    <w:link w:val="Tajuk7Aksar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ajuk8">
    <w:name w:val="heading 8"/>
    <w:basedOn w:val="Normal"/>
    <w:next w:val="Normal"/>
    <w:link w:val="Tajuk8Aksar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ajuk9">
    <w:name w:val="heading 9"/>
    <w:basedOn w:val="Normal"/>
    <w:next w:val="Normal"/>
    <w:link w:val="Tajuk9Aksar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PerengganLalai">
    <w:name w:val="Default Paragraph Font"/>
    <w:uiPriority w:val="1"/>
    <w:semiHidden/>
    <w:unhideWhenUsed/>
  </w:style>
  <w:style w:type="table" w:default="1" w:styleId="Jadua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adaSenarai">
    <w:name w:val="No List"/>
    <w:uiPriority w:val="99"/>
    <w:semiHidden/>
    <w:unhideWhenUsed/>
  </w:style>
  <w:style w:type="paragraph" w:styleId="Pengepala">
    <w:name w:val="header"/>
    <w:basedOn w:val="Normal"/>
    <w:link w:val="PengepalaAksar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ngepalaAksara">
    <w:name w:val="Pengepala Aksara"/>
    <w:basedOn w:val="FonPerengganLalai"/>
    <w:link w:val="Pengepala"/>
    <w:uiPriority w:val="99"/>
    <w:rsid w:val="00E618BF"/>
  </w:style>
  <w:style w:type="paragraph" w:styleId="Pengaki">
    <w:name w:val="footer"/>
    <w:basedOn w:val="Normal"/>
    <w:link w:val="PengakiAksar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ngakiAksara">
    <w:name w:val="Pengaki Aksara"/>
    <w:basedOn w:val="FonPerengganLalai"/>
    <w:link w:val="Pengaki"/>
    <w:uiPriority w:val="99"/>
    <w:rsid w:val="00E618BF"/>
  </w:style>
  <w:style w:type="paragraph" w:styleId="TiadaPenjarakan">
    <w:name w:val="No Spacing"/>
    <w:uiPriority w:val="1"/>
    <w:qFormat/>
    <w:rsid w:val="00FC693F"/>
    <w:pPr>
      <w:spacing w:after="0" w:line="240" w:lineRule="auto"/>
    </w:pPr>
  </w:style>
  <w:style w:type="character" w:customStyle="1" w:styleId="Tajuk1Aksara">
    <w:name w:val="Tajuk 1 Aksara"/>
    <w:basedOn w:val="FonPerengganLalai"/>
    <w:link w:val="Taju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ajuk2Aksara">
    <w:name w:val="Tajuk 2 Aksara"/>
    <w:basedOn w:val="FonPerengganLalai"/>
    <w:link w:val="Taju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ajuk3Aksara">
    <w:name w:val="Tajuk 3 Aksara"/>
    <w:basedOn w:val="FonPerengganLalai"/>
    <w:link w:val="Taju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juk">
    <w:name w:val="Title"/>
    <w:basedOn w:val="Normal"/>
    <w:next w:val="Normal"/>
    <w:link w:val="TajukAksar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ajukAksara">
    <w:name w:val="Tajuk Aksara"/>
    <w:basedOn w:val="FonPerengganLalai"/>
    <w:link w:val="Taju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ajuk">
    <w:name w:val="Subtitle"/>
    <w:basedOn w:val="Normal"/>
    <w:next w:val="Normal"/>
    <w:link w:val="SubtajukAksar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ajukAksara">
    <w:name w:val="Subtajuk Aksara"/>
    <w:basedOn w:val="FonPerengganLalai"/>
    <w:link w:val="Subtaju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rengganSenarai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ksIsi">
    <w:name w:val="Body Text"/>
    <w:basedOn w:val="Normal"/>
    <w:link w:val="TeksIsiAksara"/>
    <w:uiPriority w:val="99"/>
    <w:unhideWhenUsed/>
    <w:rsid w:val="00AA1D8D"/>
    <w:pPr>
      <w:spacing w:after="120"/>
    </w:pPr>
  </w:style>
  <w:style w:type="character" w:customStyle="1" w:styleId="TeksIsiAksara">
    <w:name w:val="Teks Isi Aksara"/>
    <w:basedOn w:val="FonPerengganLalai"/>
    <w:link w:val="TeksIsi"/>
    <w:uiPriority w:val="99"/>
    <w:rsid w:val="00AA1D8D"/>
  </w:style>
  <w:style w:type="paragraph" w:styleId="TeksIsi2">
    <w:name w:val="Body Text 2"/>
    <w:basedOn w:val="Normal"/>
    <w:link w:val="TeksIsi2Aksara"/>
    <w:uiPriority w:val="99"/>
    <w:unhideWhenUsed/>
    <w:rsid w:val="00AA1D8D"/>
    <w:pPr>
      <w:spacing w:after="120" w:line="480" w:lineRule="auto"/>
    </w:pPr>
  </w:style>
  <w:style w:type="character" w:customStyle="1" w:styleId="TeksIsi2Aksara">
    <w:name w:val="Teks Isi 2 Aksara"/>
    <w:basedOn w:val="FonPerengganLalai"/>
    <w:link w:val="TeksIsi2"/>
    <w:uiPriority w:val="99"/>
    <w:rsid w:val="00AA1D8D"/>
  </w:style>
  <w:style w:type="paragraph" w:styleId="TeksIsi3">
    <w:name w:val="Body Text 3"/>
    <w:basedOn w:val="Normal"/>
    <w:link w:val="TeksIsi3Aksar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Isi3Aksara">
    <w:name w:val="Teks Isi 3 Aksara"/>
    <w:basedOn w:val="FonPerengganLalai"/>
    <w:link w:val="TeksIsi3"/>
    <w:uiPriority w:val="99"/>
    <w:rsid w:val="00AA1D8D"/>
    <w:rPr>
      <w:sz w:val="16"/>
      <w:szCs w:val="16"/>
    </w:rPr>
  </w:style>
  <w:style w:type="paragraph" w:styleId="Senarai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Senarai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Senarai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BuletSenara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BuletSenara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BuletSenara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omborSenara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omborSenara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omborSenara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SenaraiBerterusan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SenaraiBerterusan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SenaraiBerterusan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Makro">
    <w:name w:val="macro"/>
    <w:link w:val="TeksMakroAksar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MakroAksara">
    <w:name w:val="Teks Makro Aksara"/>
    <w:basedOn w:val="FonPerengganLalai"/>
    <w:link w:val="TeksMakro"/>
    <w:uiPriority w:val="99"/>
    <w:rsid w:val="0029639D"/>
    <w:rPr>
      <w:rFonts w:ascii="Courier" w:hAnsi="Courier"/>
      <w:sz w:val="20"/>
      <w:szCs w:val="20"/>
    </w:rPr>
  </w:style>
  <w:style w:type="paragraph" w:styleId="Petikan">
    <w:name w:val="Quote"/>
    <w:basedOn w:val="Normal"/>
    <w:next w:val="Normal"/>
    <w:link w:val="PetikanAksara"/>
    <w:uiPriority w:val="29"/>
    <w:qFormat/>
    <w:rsid w:val="00FC693F"/>
    <w:rPr>
      <w:i/>
      <w:iCs/>
      <w:color w:val="000000" w:themeColor="text1"/>
    </w:rPr>
  </w:style>
  <w:style w:type="character" w:customStyle="1" w:styleId="PetikanAksara">
    <w:name w:val="Petikan Aksara"/>
    <w:basedOn w:val="FonPerengganLalai"/>
    <w:link w:val="Petikan"/>
    <w:uiPriority w:val="29"/>
    <w:rsid w:val="00FC693F"/>
    <w:rPr>
      <w:i/>
      <w:iCs/>
      <w:color w:val="000000" w:themeColor="text1"/>
    </w:rPr>
  </w:style>
  <w:style w:type="character" w:customStyle="1" w:styleId="Tajuk4Aksara">
    <w:name w:val="Tajuk 4 Aksara"/>
    <w:basedOn w:val="FonPerengganLalai"/>
    <w:link w:val="Taju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ajuk5Aksara">
    <w:name w:val="Tajuk 5 Aksara"/>
    <w:basedOn w:val="FonPerengganLalai"/>
    <w:link w:val="Taju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ajuk6Aksara">
    <w:name w:val="Tajuk 6 Aksara"/>
    <w:basedOn w:val="FonPerengganLalai"/>
    <w:link w:val="Taju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ajuk7Aksara">
    <w:name w:val="Tajuk 7 Aksara"/>
    <w:basedOn w:val="FonPerengganLalai"/>
    <w:link w:val="Taju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ajuk8Aksara">
    <w:name w:val="Tajuk 8 Aksara"/>
    <w:basedOn w:val="FonPerengganLalai"/>
    <w:link w:val="Taju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ajuk9Aksara">
    <w:name w:val="Tajuk 9 Aksara"/>
    <w:basedOn w:val="FonPerengganLalai"/>
    <w:link w:val="Taju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apsye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uat">
    <w:name w:val="Strong"/>
    <w:basedOn w:val="FonPerengganLalai"/>
    <w:uiPriority w:val="22"/>
    <w:qFormat/>
    <w:rsid w:val="00FC693F"/>
    <w:rPr>
      <w:b/>
      <w:bCs/>
    </w:rPr>
  </w:style>
  <w:style w:type="character" w:styleId="Penekanan">
    <w:name w:val="Emphasis"/>
    <w:basedOn w:val="FonPerengganLalai"/>
    <w:uiPriority w:val="20"/>
    <w:qFormat/>
    <w:rsid w:val="00FC693F"/>
    <w:rPr>
      <w:i/>
      <w:iCs/>
    </w:rPr>
  </w:style>
  <w:style w:type="paragraph" w:styleId="PetikanMendalam">
    <w:name w:val="Intense Quote"/>
    <w:basedOn w:val="Normal"/>
    <w:next w:val="Normal"/>
    <w:link w:val="PetikanMendalamAksar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PetikanMendalamAksara">
    <w:name w:val="Petikan Mendalam Aksara"/>
    <w:basedOn w:val="FonPerengganLalai"/>
    <w:link w:val="PetikanMendalam"/>
    <w:uiPriority w:val="30"/>
    <w:rsid w:val="00FC693F"/>
    <w:rPr>
      <w:b/>
      <w:bCs/>
      <w:i/>
      <w:iCs/>
      <w:color w:val="4F81BD" w:themeColor="accent1"/>
    </w:rPr>
  </w:style>
  <w:style w:type="character" w:styleId="PenekananTakKetara">
    <w:name w:val="Subtle Emphasis"/>
    <w:basedOn w:val="FonPerengganLalai"/>
    <w:uiPriority w:val="19"/>
    <w:qFormat/>
    <w:rsid w:val="00FC693F"/>
    <w:rPr>
      <w:i/>
      <w:iCs/>
      <w:color w:val="808080" w:themeColor="text1" w:themeTint="7F"/>
    </w:rPr>
  </w:style>
  <w:style w:type="character" w:styleId="PenekananMendalam">
    <w:name w:val="Intense Emphasis"/>
    <w:basedOn w:val="FonPerengganLalai"/>
    <w:uiPriority w:val="21"/>
    <w:qFormat/>
    <w:rsid w:val="00FC693F"/>
    <w:rPr>
      <w:b/>
      <w:bCs/>
      <w:i/>
      <w:iCs/>
      <w:color w:val="4F81BD" w:themeColor="accent1"/>
    </w:rPr>
  </w:style>
  <w:style w:type="character" w:styleId="RujukanTakKetara">
    <w:name w:val="Subtle Reference"/>
    <w:basedOn w:val="FonPerengganLalai"/>
    <w:uiPriority w:val="31"/>
    <w:qFormat/>
    <w:rsid w:val="00FC693F"/>
    <w:rPr>
      <w:smallCaps/>
      <w:color w:val="C0504D" w:themeColor="accent2"/>
      <w:u w:val="single"/>
    </w:rPr>
  </w:style>
  <w:style w:type="character" w:styleId="RujukanMendalam">
    <w:name w:val="Intense Reference"/>
    <w:basedOn w:val="FonPerengganLala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ajukBuku">
    <w:name w:val="Book Title"/>
    <w:basedOn w:val="FonPerengganLalai"/>
    <w:uiPriority w:val="33"/>
    <w:qFormat/>
    <w:rsid w:val="00FC693F"/>
    <w:rPr>
      <w:b/>
      <w:bCs/>
      <w:smallCaps/>
      <w:spacing w:val="5"/>
    </w:rPr>
  </w:style>
  <w:style w:type="paragraph" w:styleId="PengepalaTOC">
    <w:name w:val="TOC Heading"/>
    <w:basedOn w:val="Tajuk1"/>
    <w:next w:val="Normal"/>
    <w:uiPriority w:val="39"/>
    <w:semiHidden/>
    <w:unhideWhenUsed/>
    <w:qFormat/>
    <w:rsid w:val="00FC693F"/>
    <w:pPr>
      <w:outlineLvl w:val="9"/>
    </w:pPr>
  </w:style>
  <w:style w:type="table" w:styleId="GridJadual">
    <w:name w:val="Table Grid"/>
    <w:basedOn w:val="Jadua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ewarnaanCerah">
    <w:name w:val="Light Shading"/>
    <w:basedOn w:val="Jadua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PewarnaanCerah-Aksen1">
    <w:name w:val="Light Shading Accent 1"/>
    <w:basedOn w:val="Jadua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PewarnaanCerah-Aksen2">
    <w:name w:val="Light Shading Accent 2"/>
    <w:basedOn w:val="Jadua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PewarnaanCerah-Aksen3">
    <w:name w:val="Light Shading Accent 3"/>
    <w:basedOn w:val="Jadua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PewarnaanCerah-Aksen4">
    <w:name w:val="Light Shading Accent 4"/>
    <w:basedOn w:val="Jadua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PewarnaanCerah-Aksen5">
    <w:name w:val="Light Shading Accent 5"/>
    <w:basedOn w:val="Jadua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PewarnaanCerah-Aksen6">
    <w:name w:val="Light Shading Accent 6"/>
    <w:basedOn w:val="Jadua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enaraiCerah">
    <w:name w:val="Light List"/>
    <w:basedOn w:val="Jadua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enaraiCerah-Aksen1">
    <w:name w:val="Light List Accent 1"/>
    <w:basedOn w:val="Jadua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enaraiCerah-Aksen2">
    <w:name w:val="Light List Accent 2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enaraiCerah-Aksen3">
    <w:name w:val="Light List Accent 3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enaraiCerah-Aksen4">
    <w:name w:val="Light List Accent 4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enaraiCerah-Aksen5">
    <w:name w:val="Light List Accent 5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enaraiCerah-Aksen6">
    <w:name w:val="Light List Accent 6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dCerah">
    <w:name w:val="Light Grid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dCerah-Aksen1">
    <w:name w:val="Light Grid Accent 1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dCerah-Aksen2">
    <w:name w:val="Light Grid Accent 2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dCerah-Aksen3">
    <w:name w:val="Light Grid Accent 3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dCerah-Aksen4">
    <w:name w:val="Light Grid Accent 4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dCerah-Aksen5">
    <w:name w:val="Light Grid Accent 5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dCerah-Aksen6">
    <w:name w:val="Light Grid Accent 6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PewarnaanSederhana1">
    <w:name w:val="Medium Shading 1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1">
    <w:name w:val="Medium Shading 1 Accent 1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2">
    <w:name w:val="Medium Shading 1 Accent 2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3">
    <w:name w:val="Medium Shading 1 Accent 3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4">
    <w:name w:val="Medium Shading 1 Accent 4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5">
    <w:name w:val="Medium Shading 1 Accent 5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6">
    <w:name w:val="Medium Shading 1 Accent 6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2">
    <w:name w:val="Medium Shading 2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1">
    <w:name w:val="Medium Shading 2 Accent 1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2">
    <w:name w:val="Medium Shading 2 Accent 2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3">
    <w:name w:val="Medium Shading 2 Accent 3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4">
    <w:name w:val="Medium Shading 2 Accent 4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5">
    <w:name w:val="Medium Shading 2 Accent 5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6">
    <w:name w:val="Medium Shading 2 Accent 6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enaraiSederhana1">
    <w:name w:val="Medium List 1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enaraiSederhana1-Aksen1">
    <w:name w:val="Medium List 1 Accent 1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enaraiSederhana1-Aksen2">
    <w:name w:val="Medium List 1 Accent 2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enaraiSederhana1-Aksen3">
    <w:name w:val="Medium List 1 Accent 3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enaraiSederhana1-Aksen4">
    <w:name w:val="Medium List 1 Accent 4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enaraiSederhana1-Aksen5">
    <w:name w:val="Medium List 1 Accent 5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enaraiSederhana1-Aksen6">
    <w:name w:val="Medium List 1 Accent 6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enaraiSederhana2">
    <w:name w:val="Medium List 2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1">
    <w:name w:val="Medium List 2 Accent 1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2">
    <w:name w:val="Medium List 2 Accent 2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3">
    <w:name w:val="Medium List 2 Accent 3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4">
    <w:name w:val="Medium List 2 Accent 4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5">
    <w:name w:val="Medium List 2 Accent 5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6">
    <w:name w:val="Medium List 2 Accent 6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Sederhana1">
    <w:name w:val="Medium Grid 1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Sederhana1-Aksen1">
    <w:name w:val="Medium Grid 1 Accent 1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Sederhana1-Aksen2">
    <w:name w:val="Medium Grid 1 Accent 2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Sederhana1-Aksen3">
    <w:name w:val="Medium Grid 1 Accent 3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Sederhana1-Aksen4">
    <w:name w:val="Medium Grid 1 Accent 4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Sederhana1-Aksen5">
    <w:name w:val="Medium Grid 1 Accent 5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Sederhana1-Aksen6">
    <w:name w:val="Medium Grid 1 Accent 6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Sederhana2">
    <w:name w:val="Medium Grid 2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1">
    <w:name w:val="Medium Grid 2 Accent 1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2">
    <w:name w:val="Medium Grid 2 Accent 2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3">
    <w:name w:val="Medium Grid 2 Accent 3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4">
    <w:name w:val="Medium Grid 2 Accent 4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5">
    <w:name w:val="Medium Grid 2 Accent 5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6">
    <w:name w:val="Medium Grid 2 Accent 6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3">
    <w:name w:val="Medium Grid 3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dSederhana3-Aksen1">
    <w:name w:val="Medium Grid 3 Accent 1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dSederhana3-Aksen2">
    <w:name w:val="Medium Grid 3 Accent 2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dSederhana3-Aksen3">
    <w:name w:val="Medium Grid 3 Accent 3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dSederhana3-Aksen4">
    <w:name w:val="Medium Grid 3 Accent 4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dSederhana3-Aksen5">
    <w:name w:val="Medium Grid 3 Accent 5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dSederhana3-Aksen6">
    <w:name w:val="Medium Grid 3 Accent 6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enaraiGelap">
    <w:name w:val="Dark List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enaraiGelap-Aksen1">
    <w:name w:val="Dark List Accent 1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enaraiGelap-Aksen2">
    <w:name w:val="Dark List Accent 2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enaraiGelap-Aksen3">
    <w:name w:val="Dark List Accent 3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enaraiGelap-Aksen4">
    <w:name w:val="Dark List Accent 4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enaraiGelap-Aksen5">
    <w:name w:val="Dark List Accent 5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enaraiGelap-Aksen6">
    <w:name w:val="Dark List Accent 6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PewarnaanBerwarna-warni">
    <w:name w:val="Colorful Shading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1">
    <w:name w:val="Colorful Shading Accent 1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2">
    <w:name w:val="Colorful Shading Accent 2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3">
    <w:name w:val="Colorful Shading Accent 3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PewarnaanBerwarna-warni-Aksen4">
    <w:name w:val="Colorful Shading Accent 4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5">
    <w:name w:val="Colorful Shading Accent 5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6">
    <w:name w:val="Colorful Shading Accent 6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enaraiBerwarna-warni">
    <w:name w:val="Colorful List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enaraiBerwarna-warni-Aksen1">
    <w:name w:val="Colorful List Accent 1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enaraiBerwarna-warni-Aksen2">
    <w:name w:val="Colorful List Accent 2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enaraiBerwarna-warni-Aksen3">
    <w:name w:val="Colorful List Accent 3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enaraiBerwarna-warni-Aksen4">
    <w:name w:val="Colorful List Accent 4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enaraiBerwarna-warni-Aksen5">
    <w:name w:val="Colorful List Accent 5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enaraiBerwarna-warni-Aksen6">
    <w:name w:val="Colorful List Accent 6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Berwarna-warni">
    <w:name w:val="Colorful Grid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Berwarna-warni-Aksen1">
    <w:name w:val="Colorful Grid Accent 1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Berwarna-warni-Aksen2">
    <w:name w:val="Colorful Grid Accent 2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Berwarna-warni-Aksen3">
    <w:name w:val="Colorful Grid Accent 3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Berwarna-warni-Aksen4">
    <w:name w:val="Colorful Grid Accent 4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Berwarna-warni-Aksen5">
    <w:name w:val="Colorful Grid Accent 5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Berwarna-warni-Aksen6">
    <w:name w:val="Colorful Grid Accent 6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badariahkhomeini6@gmail.com</cp:lastModifiedBy>
  <cp:revision>67</cp:revision>
  <dcterms:created xsi:type="dcterms:W3CDTF">2026-01-21T08:20:00Z</dcterms:created>
  <dcterms:modified xsi:type="dcterms:W3CDTF">2026-02-08T15:53:00Z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