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color w:val="000000"/>
          <w:sz w:val="52"/>
          <w:szCs w:val="52"/>
        </w:rPr>
      </w:pPr>
      <w:r w:rsidDel="00000000" w:rsidR="00000000" w:rsidRPr="00000000">
        <w:rPr>
          <w:color w:val="000000"/>
          <w:sz w:val="52"/>
          <w:szCs w:val="52"/>
          <w:rtl w:val="0"/>
        </w:rPr>
        <w:t xml:space="preserve">SAMPEL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sz w:val="52"/>
          <w:szCs w:val="52"/>
        </w:rPr>
      </w:pPr>
      <w:r w:rsidDel="00000000" w:rsidR="00000000" w:rsidRPr="00000000">
        <w:rPr>
          <w:b w:val="1"/>
          <w:bCs w:val="1"/>
          <w:sz w:val="52"/>
          <w:szCs w:val="52"/>
          <w:rtl w:val="0"/>
        </w:rPr>
        <w:t xml:space="preserve">RANCANGAN PERNIAGAAN</w:t>
      </w:r>
    </w:p>
    <w:p w:rsidR="00000000" w:rsidDel="00000000" w:rsidP="00000000" w:rsidRDefault="00000000" w:rsidRPr="00000000" w14:paraId="00000004">
      <w:pPr>
        <w:spacing w:after="0" w:lineRule="auto"/>
        <w:jc w:val="center"/>
        <w:rPr/>
      </w:pPr>
      <w:r w:rsidDel="00000000" w:rsidR="00000000" w:rsidRPr="00000000">
        <w:rPr/>
        <w:drawing>
          <wp:inline distB="0" distT="0" distL="0" distR="0">
            <wp:extent cx="2565569" cy="855170"/>
            <wp:effectExtent b="0" l="0" r="0" t="0"/>
            <wp:docPr descr="https://tse3.mm.bing.net/th/id/OIP.GE251Yp9na2aawj_lJiRPQHaBr?pid=Api&amp;P=0&amp;h=220" id="5" name="image2.jpg"/>
            <a:graphic>
              <a:graphicData uri="http://schemas.openxmlformats.org/drawingml/2006/picture">
                <pic:pic>
                  <pic:nvPicPr>
                    <pic:cNvPr descr="https://tse3.mm.bing.net/th/id/OIP.GE251Yp9na2aawj_lJiRPQHaBr?pid=Api&amp;P=0&amp;h=220" id="0" name="image2.jpg"/>
                    <pic:cNvPicPr preferRelativeResize="0"/>
                  </pic:nvPicPr>
                  <pic:blipFill>
                    <a:blip r:embed="rId7"/>
                    <a:srcRect b="0" l="0" r="0" t="0"/>
                    <a:stretch>
                      <a:fillRect/>
                    </a:stretch>
                  </pic:blipFill>
                  <pic:spPr>
                    <a:xfrm>
                      <a:off x="0" y="0"/>
                      <a:ext cx="2565569" cy="85517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547372" cy="895375"/>
            <wp:effectExtent b="0" l="0" r="0" t="0"/>
            <wp:docPr descr="https://tse1.mm.bing.net/th/id/OIP.pDJYAAu_FcDx2YNfyVt3GwHaDJ?pid=Api&amp;P=0&amp;h=220" id="7" name="image1.jpg"/>
            <a:graphic>
              <a:graphicData uri="http://schemas.openxmlformats.org/drawingml/2006/picture">
                <pic:pic>
                  <pic:nvPicPr>
                    <pic:cNvPr descr="https://tse1.mm.bing.net/th/id/OIP.pDJYAAu_FcDx2YNfyVt3GwHaDJ?pid=Api&amp;P=0&amp;h=220" id="0" name="image1.jpg"/>
                    <pic:cNvPicPr preferRelativeResize="0"/>
                  </pic:nvPicPr>
                  <pic:blipFill>
                    <a:blip r:embed="rId8"/>
                    <a:srcRect b="0" l="0" r="0" t="0"/>
                    <a:stretch>
                      <a:fillRect/>
                    </a:stretch>
                  </pic:blipFill>
                  <pic:spPr>
                    <a:xfrm>
                      <a:off x="0" y="0"/>
                      <a:ext cx="2547372" cy="8953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before="120" w:lineRule="auto"/>
        <w:jc w:val="center"/>
        <w:rPr>
          <w:b w:val="1"/>
          <w:bCs w:val="1"/>
          <w:sz w:val="28"/>
          <w:szCs w:val="28"/>
        </w:rPr>
      </w:pPr>
      <w:r w:rsidDel="00000000" w:rsidR="00000000" w:rsidRPr="00000000">
        <w:rPr>
          <w:b w:val="1"/>
          <w:bCs w:val="1"/>
          <w:sz w:val="28"/>
          <w:szCs w:val="28"/>
        </w:rPr>
        <w:drawing>
          <wp:inline distB="0" distT="0" distL="0" distR="0">
            <wp:extent cx="2453853" cy="358171"/>
            <wp:effectExtent b="0" l="0" r="0" t="0"/>
            <wp:docPr id="6" name="image3.png"/>
            <a:graphic>
              <a:graphicData uri="http://schemas.openxmlformats.org/drawingml/2006/picture">
                <pic:pic>
                  <pic:nvPicPr>
                    <pic:cNvPr id="0" name="image3.png"/>
                    <pic:cNvPicPr preferRelativeResize="0"/>
                  </pic:nvPicPr>
                  <pic:blipFill>
                    <a:blip r:embed="rId9"/>
                    <a:srcRect b="0" l="0" r="0" t="24193"/>
                    <a:stretch>
                      <a:fillRect/>
                    </a:stretch>
                  </pic:blipFill>
                  <pic:spPr>
                    <a:xfrm>
                      <a:off x="0" y="0"/>
                      <a:ext cx="2453853" cy="35817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jc w:val="center"/>
        <w:rPr>
          <w:sz w:val="24"/>
          <w:szCs w:val="24"/>
        </w:rPr>
      </w:pPr>
      <w:r w:rsidDel="00000000" w:rsidR="00000000" w:rsidRPr="00000000">
        <w:rPr>
          <w:sz w:val="24"/>
          <w:szCs w:val="24"/>
          <w:rtl w:val="0"/>
        </w:rPr>
        <w:t xml:space="preserve">NAMA PERNIAGAAN:</w:t>
      </w:r>
    </w:p>
    <w:p w:rsidR="00000000" w:rsidDel="00000000" w:rsidP="00000000" w:rsidRDefault="00000000" w:rsidRPr="00000000" w14:paraId="00000008">
      <w:pPr>
        <w:jc w:val="center"/>
        <w:rPr>
          <w:sz w:val="24"/>
          <w:szCs w:val="24"/>
        </w:rPr>
      </w:pPr>
      <w:r w:rsidDel="00000000" w:rsidR="00000000" w:rsidRPr="00000000">
        <w:rPr>
          <w:sz w:val="24"/>
          <w:szCs w:val="24"/>
          <w:rtl w:val="0"/>
        </w:rPr>
        <w:t xml:space="preserve">Nim’sBakes</w:t>
      </w:r>
      <w:r w:rsidDel="00000000" w:rsidR="00000000" w:rsidRPr="00000000">
        <w:rPr>
          <w:b w:val="1"/>
          <w:bCs w:val="1"/>
          <w:sz w:val="24"/>
          <w:szCs w:val="24"/>
          <w:rtl w:val="0"/>
        </w:rPr>
        <w:br w:type="textWrapping"/>
      </w:r>
      <w:r w:rsidDel="00000000" w:rsidR="00000000" w:rsidRPr="00000000">
        <w:rPr>
          <w:sz w:val="24"/>
          <w:szCs w:val="24"/>
          <w:rtl w:val="0"/>
        </w:rPr>
        <w:br w:type="textWrapping"/>
        <w:t xml:space="preserve">BIDANG PERNIAGAAN:</w:t>
      </w:r>
    </w:p>
    <w:p w:rsidR="00000000" w:rsidDel="00000000" w:rsidP="00000000" w:rsidRDefault="00000000" w:rsidRPr="00000000" w14:paraId="00000009">
      <w:pPr>
        <w:jc w:val="center"/>
        <w:rPr>
          <w:sz w:val="24"/>
          <w:szCs w:val="24"/>
        </w:rPr>
      </w:pPr>
      <w:r w:rsidDel="00000000" w:rsidR="00000000" w:rsidRPr="00000000">
        <w:rPr>
          <w:b w:val="1"/>
          <w:bCs w:val="1"/>
          <w:sz w:val="24"/>
          <w:szCs w:val="24"/>
          <w:rtl w:val="0"/>
        </w:rPr>
        <w:t xml:space="preserve">PENYEDIAAN MAKANAN , MINUMAN DAN DESSERT TABLE</w:t>
        <w:br w:type="textWrapping"/>
      </w:r>
      <w:r w:rsidDel="00000000" w:rsidR="00000000" w:rsidRPr="00000000">
        <w:rPr>
          <w:sz w:val="24"/>
          <w:szCs w:val="24"/>
          <w:rtl w:val="0"/>
        </w:rPr>
        <w:br w:type="textWrapping"/>
        <w:t xml:space="preserve">NAMA PEMILIK:</w:t>
      </w:r>
    </w:p>
    <w:p w:rsidR="00000000" w:rsidDel="00000000" w:rsidP="00000000" w:rsidRDefault="00000000" w:rsidRPr="00000000" w14:paraId="0000000A">
      <w:pPr>
        <w:jc w:val="center"/>
        <w:rPr>
          <w:sz w:val="24"/>
          <w:szCs w:val="24"/>
        </w:rPr>
      </w:pPr>
      <w:r w:rsidDel="00000000" w:rsidR="00000000" w:rsidRPr="00000000">
        <w:rPr>
          <w:b w:val="1"/>
          <w:bCs w:val="1"/>
          <w:sz w:val="24"/>
          <w:szCs w:val="24"/>
          <w:rtl w:val="0"/>
        </w:rPr>
        <w:t xml:space="preserve">ISMA ANIM RAWDAH BINTI ISMAIL</w:t>
      </w:r>
      <w:r w:rsidDel="00000000" w:rsidR="00000000" w:rsidRPr="00000000">
        <w:rPr>
          <w:sz w:val="24"/>
          <w:szCs w:val="24"/>
          <w:rtl w:val="0"/>
        </w:rPr>
        <w:br w:type="textWrapping"/>
        <w:br w:type="textWrapping"/>
        <w:t xml:space="preserve">NO. KAD PENGENALAN:</w:t>
      </w:r>
    </w:p>
    <w:p w:rsidR="00000000" w:rsidDel="00000000" w:rsidP="00000000" w:rsidRDefault="00000000" w:rsidRPr="00000000" w14:paraId="0000000B">
      <w:pPr>
        <w:jc w:val="center"/>
        <w:rPr>
          <w:sz w:val="24"/>
          <w:szCs w:val="24"/>
        </w:rPr>
      </w:pPr>
      <w:r w:rsidDel="00000000" w:rsidR="00000000" w:rsidRPr="00000000">
        <w:rPr>
          <w:b w:val="1"/>
          <w:bCs w:val="1"/>
          <w:sz w:val="24"/>
          <w:szCs w:val="24"/>
          <w:rtl w:val="0"/>
        </w:rPr>
        <w:t xml:space="preserve">890303-07-5446</w:t>
        <w:br w:type="textWrapping"/>
      </w: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ALAMAT OPERASI: </w:t>
      </w:r>
    </w:p>
    <w:p w:rsidR="00000000" w:rsidDel="00000000" w:rsidP="00000000" w:rsidRDefault="00000000" w:rsidRPr="00000000" w14:paraId="0000000D">
      <w:pPr>
        <w:jc w:val="center"/>
        <w:rPr>
          <w:b w:val="1"/>
          <w:bCs w:val="1"/>
          <w:sz w:val="24"/>
          <w:szCs w:val="24"/>
        </w:rPr>
      </w:pPr>
      <w:r w:rsidDel="00000000" w:rsidR="00000000" w:rsidRPr="00000000">
        <w:rPr>
          <w:b w:val="1"/>
          <w:bCs w:val="1"/>
          <w:sz w:val="24"/>
          <w:szCs w:val="24"/>
          <w:rtl w:val="0"/>
        </w:rPr>
        <w:t xml:space="preserve">16C-1-2 TAMAN SERI TANJUNG, LORONG BATU BUKIT 2, 10470 GEORGETOWN, PULAU PINANG</w:t>
        <w:br w:type="textWrapping"/>
      </w:r>
    </w:p>
    <w:p w:rsidR="00000000" w:rsidDel="00000000" w:rsidP="00000000" w:rsidRDefault="00000000" w:rsidRPr="00000000" w14:paraId="0000000E">
      <w:pPr>
        <w:jc w:val="center"/>
        <w:rPr>
          <w:sz w:val="24"/>
          <w:szCs w:val="24"/>
        </w:rPr>
      </w:pPr>
      <w:r w:rsidDel="00000000" w:rsidR="00000000" w:rsidRPr="00000000">
        <w:rPr>
          <w:sz w:val="24"/>
          <w:szCs w:val="24"/>
          <w:rtl w:val="0"/>
        </w:rPr>
        <w:t xml:space="preserve">TARIKH: </w:t>
      </w:r>
    </w:p>
    <w:p w:rsidR="00000000" w:rsidDel="00000000" w:rsidP="00000000" w:rsidRDefault="00000000" w:rsidRPr="00000000" w14:paraId="0000000F">
      <w:pPr>
        <w:jc w:val="center"/>
        <w:rPr>
          <w:b w:val="1"/>
          <w:bCs w:val="1"/>
          <w:sz w:val="24"/>
          <w:szCs w:val="24"/>
        </w:rPr>
      </w:pPr>
      <w:r w:rsidDel="00000000" w:rsidR="00000000" w:rsidRPr="00000000">
        <w:rPr>
          <w:b w:val="1"/>
          <w:bCs w:val="1"/>
          <w:sz w:val="24"/>
          <w:szCs w:val="24"/>
          <w:rtl w:val="0"/>
        </w:rPr>
        <w:t xml:space="preserve">1 JANUARI 2026</w:t>
      </w:r>
    </w:p>
    <w:p w:rsidR="00000000" w:rsidDel="00000000" w:rsidP="00000000" w:rsidRDefault="00000000" w:rsidRPr="00000000" w14:paraId="00000010">
      <w:pPr>
        <w:tabs>
          <w:tab w:val="left" w:leader="none" w:pos="3456"/>
        </w:tabs>
        <w:rPr>
          <w:sz w:val="24"/>
          <w:szCs w:val="24"/>
        </w:rPr>
      </w:pPr>
      <w:r w:rsidDel="00000000" w:rsidR="00000000" w:rsidRPr="00000000">
        <w:rPr>
          <w:sz w:val="24"/>
          <w:szCs w:val="24"/>
          <w:rtl w:val="0"/>
        </w:rPr>
        <w:tab/>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pStyle w:val="Heading2"/>
        <w:rPr>
          <w:sz w:val="22"/>
          <w:szCs w:val="22"/>
        </w:rPr>
      </w:pPr>
      <w:r w:rsidDel="00000000" w:rsidR="00000000" w:rsidRPr="00000000">
        <w:rPr>
          <w:sz w:val="22"/>
          <w:szCs w:val="22"/>
          <w:rtl w:val="0"/>
        </w:rPr>
        <w:t xml:space="preserve">1. MAKLUMAT PERNIAGAAN</w:t>
      </w:r>
    </w:p>
    <w:tbl>
      <w:tblPr>
        <w:tblStyle w:val="Table1"/>
        <w:tblW w:w="92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7"/>
        <w:gridCol w:w="5693"/>
        <w:tblGridChange w:id="0">
          <w:tblGrid>
            <w:gridCol w:w="3577"/>
            <w:gridCol w:w="5693"/>
          </w:tblGrid>
        </w:tblGridChange>
      </w:tblGrid>
      <w:tr>
        <w:trPr>
          <w:cantSplit w:val="0"/>
          <w:tblHeader w:val="0"/>
        </w:trPr>
        <w:tc>
          <w:tcPr/>
          <w:p w:rsidR="00000000" w:rsidDel="00000000" w:rsidP="00000000" w:rsidRDefault="00000000" w:rsidRPr="00000000" w14:paraId="00000013">
            <w:pPr>
              <w:spacing w:after="120" w:before="120" w:lineRule="auto"/>
              <w:rPr/>
            </w:pPr>
            <w:r w:rsidDel="00000000" w:rsidR="00000000" w:rsidRPr="00000000">
              <w:rPr>
                <w:rtl w:val="0"/>
              </w:rPr>
              <w:t xml:space="preserve">Nama Perniagaan</w:t>
            </w:r>
          </w:p>
        </w:tc>
        <w:tc>
          <w:tcPr/>
          <w:p w:rsidR="00000000" w:rsidDel="00000000" w:rsidP="00000000" w:rsidRDefault="00000000" w:rsidRPr="00000000" w14:paraId="00000014">
            <w:pPr>
              <w:spacing w:after="120" w:before="120" w:lineRule="auto"/>
              <w:rPr/>
            </w:pPr>
            <w:bookmarkStart w:colFirst="0" w:colLast="0" w:name="_heading=h.fe2jv0rniiig" w:id="0"/>
            <w:bookmarkEnd w:id="0"/>
            <w:r w:rsidDel="00000000" w:rsidR="00000000" w:rsidRPr="00000000">
              <w:rPr>
                <w:rtl w:val="0"/>
              </w:rPr>
              <w:t xml:space="preserve">Nim’sBakes</w:t>
            </w:r>
          </w:p>
        </w:tc>
      </w:tr>
      <w:tr>
        <w:trPr>
          <w:cantSplit w:val="0"/>
          <w:tblHeader w:val="0"/>
        </w:trPr>
        <w:tc>
          <w:tcPr/>
          <w:p w:rsidR="00000000" w:rsidDel="00000000" w:rsidP="00000000" w:rsidRDefault="00000000" w:rsidRPr="00000000" w14:paraId="00000015">
            <w:pPr>
              <w:spacing w:after="120" w:before="120" w:lineRule="auto"/>
              <w:rPr/>
            </w:pPr>
            <w:r w:rsidDel="00000000" w:rsidR="00000000" w:rsidRPr="00000000">
              <w:rPr>
                <w:rtl w:val="0"/>
              </w:rPr>
              <w:t xml:space="preserve">Jenis Perniagaan</w:t>
            </w:r>
          </w:p>
        </w:tc>
        <w:tc>
          <w:tcPr/>
          <w:p w:rsidR="00000000" w:rsidDel="00000000" w:rsidP="00000000" w:rsidRDefault="00000000" w:rsidRPr="00000000" w14:paraId="00000016">
            <w:pPr>
              <w:spacing w:after="120" w:before="120" w:lineRule="auto"/>
              <w:rPr/>
            </w:pPr>
            <w:r w:rsidDel="00000000" w:rsidR="00000000" w:rsidRPr="00000000">
              <w:rPr>
                <w:rtl w:val="0"/>
              </w:rPr>
              <w:t xml:space="preserve">Pemilikan Tunggal</w:t>
            </w:r>
          </w:p>
        </w:tc>
      </w:tr>
      <w:tr>
        <w:trPr>
          <w:cantSplit w:val="0"/>
          <w:tblHeader w:val="0"/>
        </w:trPr>
        <w:tc>
          <w:tcPr/>
          <w:p w:rsidR="00000000" w:rsidDel="00000000" w:rsidP="00000000" w:rsidRDefault="00000000" w:rsidRPr="00000000" w14:paraId="00000017">
            <w:pPr>
              <w:spacing w:after="120" w:before="120" w:lineRule="auto"/>
              <w:rPr/>
            </w:pPr>
            <w:r w:rsidDel="00000000" w:rsidR="00000000" w:rsidRPr="00000000">
              <w:rPr>
                <w:rtl w:val="0"/>
              </w:rPr>
              <w:t xml:space="preserve">Bidang Perniagaan</w:t>
            </w:r>
          </w:p>
        </w:tc>
        <w:tc>
          <w:tcPr/>
          <w:p w:rsidR="00000000" w:rsidDel="00000000" w:rsidP="00000000" w:rsidRDefault="00000000" w:rsidRPr="00000000" w14:paraId="00000018">
            <w:pPr>
              <w:spacing w:after="120" w:before="120" w:lineRule="auto"/>
              <w:rPr/>
            </w:pPr>
            <w:bookmarkStart w:colFirst="0" w:colLast="0" w:name="_heading=h.6xztugossifc" w:id="1"/>
            <w:bookmarkEnd w:id="1"/>
            <w:r w:rsidDel="00000000" w:rsidR="00000000" w:rsidRPr="00000000">
              <w:rPr>
                <w:rtl w:val="0"/>
              </w:rPr>
              <w:t xml:space="preserve">Penyediaan Makanan, Minuman &amp; Dessert Table</w:t>
            </w:r>
          </w:p>
        </w:tc>
      </w:tr>
      <w:tr>
        <w:trPr>
          <w:cantSplit w:val="0"/>
          <w:tblHeader w:val="0"/>
        </w:trPr>
        <w:tc>
          <w:tcPr/>
          <w:p w:rsidR="00000000" w:rsidDel="00000000" w:rsidP="00000000" w:rsidRDefault="00000000" w:rsidRPr="00000000" w14:paraId="00000019">
            <w:pPr>
              <w:spacing w:after="120" w:before="120" w:lineRule="auto"/>
              <w:rPr/>
            </w:pPr>
            <w:r w:rsidDel="00000000" w:rsidR="00000000" w:rsidRPr="00000000">
              <w:rPr>
                <w:rtl w:val="0"/>
              </w:rPr>
              <w:t xml:space="preserve">Alamat Operasi</w:t>
            </w:r>
          </w:p>
        </w:tc>
        <w:tc>
          <w:tcPr/>
          <w:p w:rsidR="00000000" w:rsidDel="00000000" w:rsidP="00000000" w:rsidRDefault="00000000" w:rsidRPr="00000000" w14:paraId="0000001A">
            <w:pPr>
              <w:spacing w:after="120" w:before="120" w:lineRule="auto"/>
              <w:rPr/>
            </w:pPr>
            <w:r w:rsidDel="00000000" w:rsidR="00000000" w:rsidRPr="00000000">
              <w:rPr>
                <w:rtl w:val="0"/>
              </w:rPr>
              <w:t xml:space="preserve">16C-1-2 Taman Seri Tanjung, Lorong Batu Bukit 2, 10470 Georgetown, Pulau Pinang</w:t>
            </w:r>
          </w:p>
        </w:tc>
      </w:tr>
      <w:tr>
        <w:trPr>
          <w:cantSplit w:val="0"/>
          <w:tblHeader w:val="0"/>
        </w:trPr>
        <w:tc>
          <w:tcPr/>
          <w:p w:rsidR="00000000" w:rsidDel="00000000" w:rsidP="00000000" w:rsidRDefault="00000000" w:rsidRPr="00000000" w14:paraId="0000001B">
            <w:pPr>
              <w:spacing w:after="120" w:before="120" w:lineRule="auto"/>
              <w:rPr/>
            </w:pPr>
            <w:r w:rsidDel="00000000" w:rsidR="00000000" w:rsidRPr="00000000">
              <w:rPr>
                <w:rtl w:val="0"/>
              </w:rPr>
              <w:t xml:space="preserve">Tarikh Mula Operasi</w:t>
            </w:r>
          </w:p>
        </w:tc>
        <w:tc>
          <w:tcPr/>
          <w:p w:rsidR="00000000" w:rsidDel="00000000" w:rsidP="00000000" w:rsidRDefault="00000000" w:rsidRPr="00000000" w14:paraId="0000001C">
            <w:pPr>
              <w:spacing w:after="120" w:before="120" w:lineRule="auto"/>
              <w:rPr/>
            </w:pPr>
            <w:r w:rsidDel="00000000" w:rsidR="00000000" w:rsidRPr="00000000">
              <w:rPr>
                <w:rtl w:val="0"/>
              </w:rPr>
              <w:t xml:space="preserve">7 Ogos 2024</w:t>
            </w:r>
          </w:p>
        </w:tc>
      </w:tr>
      <w:tr>
        <w:trPr>
          <w:cantSplit w:val="0"/>
          <w:tblHeader w:val="0"/>
        </w:trPr>
        <w:tc>
          <w:tcPr/>
          <w:p w:rsidR="00000000" w:rsidDel="00000000" w:rsidP="00000000" w:rsidRDefault="00000000" w:rsidRPr="00000000" w14:paraId="0000001D">
            <w:pPr>
              <w:spacing w:after="120" w:before="120" w:lineRule="auto"/>
              <w:rPr/>
            </w:pPr>
            <w:r w:rsidDel="00000000" w:rsidR="00000000" w:rsidRPr="00000000">
              <w:rPr>
                <w:rtl w:val="0"/>
              </w:rPr>
              <w:t xml:space="preserve">No. Pendaftaran (SSM)</w:t>
            </w:r>
          </w:p>
        </w:tc>
        <w:tc>
          <w:tcPr/>
          <w:p w:rsidR="00000000" w:rsidDel="00000000" w:rsidP="00000000" w:rsidRDefault="00000000" w:rsidRPr="00000000" w14:paraId="0000001E">
            <w:pPr>
              <w:spacing w:after="120" w:before="120" w:lineRule="auto"/>
              <w:rPr/>
            </w:pPr>
            <w:r w:rsidDel="00000000" w:rsidR="00000000" w:rsidRPr="00000000">
              <w:rPr>
                <w:rtl w:val="0"/>
              </w:rPr>
              <w:t xml:space="preserve">202403207053(003631436-A)</w:t>
            </w:r>
          </w:p>
        </w:tc>
      </w:tr>
      <w:tr>
        <w:trPr>
          <w:cantSplit w:val="0"/>
          <w:tblHeader w:val="0"/>
        </w:trPr>
        <w:tc>
          <w:tcPr/>
          <w:p w:rsidR="00000000" w:rsidDel="00000000" w:rsidP="00000000" w:rsidRDefault="00000000" w:rsidRPr="00000000" w14:paraId="0000001F">
            <w:pPr>
              <w:spacing w:after="120" w:before="120" w:lineRule="auto"/>
              <w:rPr/>
            </w:pPr>
            <w:r w:rsidDel="00000000" w:rsidR="00000000" w:rsidRPr="00000000">
              <w:rPr>
                <w:rtl w:val="0"/>
              </w:rPr>
              <w:t xml:space="preserve">Nama Pemilik / Rakan Kongsi</w:t>
            </w:r>
          </w:p>
        </w:tc>
        <w:tc>
          <w:tcPr/>
          <w:p w:rsidR="00000000" w:rsidDel="00000000" w:rsidP="00000000" w:rsidRDefault="00000000" w:rsidRPr="00000000" w14:paraId="00000020">
            <w:pPr>
              <w:spacing w:after="120" w:before="120" w:lineRule="auto"/>
              <w:rPr/>
            </w:pPr>
            <w:r w:rsidDel="00000000" w:rsidR="00000000" w:rsidRPr="00000000">
              <w:rPr>
                <w:rtl w:val="0"/>
              </w:rPr>
              <w:t xml:space="preserve">Isma Anim Rawdah binti Ismail</w:t>
            </w:r>
          </w:p>
        </w:tc>
      </w:tr>
    </w:tbl>
    <w:p w:rsidR="00000000" w:rsidDel="00000000" w:rsidP="00000000" w:rsidRDefault="00000000" w:rsidRPr="00000000" w14:paraId="00000021">
      <w:pPr>
        <w:pStyle w:val="Heading2"/>
        <w:spacing w:before="0" w:lineRule="auto"/>
        <w:rPr>
          <w:sz w:val="16"/>
          <w:szCs w:val="16"/>
        </w:rPr>
      </w:pPr>
      <w:r w:rsidDel="00000000" w:rsidR="00000000" w:rsidRPr="00000000">
        <w:rPr>
          <w:rtl w:val="0"/>
        </w:rPr>
      </w:r>
    </w:p>
    <w:p w:rsidR="00000000" w:rsidDel="00000000" w:rsidP="00000000" w:rsidRDefault="00000000" w:rsidRPr="00000000" w14:paraId="00000022">
      <w:pPr>
        <w:pStyle w:val="Heading2"/>
        <w:rPr>
          <w:sz w:val="22"/>
          <w:szCs w:val="22"/>
        </w:rPr>
      </w:pPr>
      <w:r w:rsidDel="00000000" w:rsidR="00000000" w:rsidRPr="00000000">
        <w:rPr>
          <w:sz w:val="22"/>
          <w:szCs w:val="22"/>
          <w:rtl w:val="0"/>
        </w:rPr>
        <w:t xml:space="preserve">2. RINGKASAN PERNIAGAAN</w:t>
      </w:r>
    </w:p>
    <w:p w:rsidR="00000000" w:rsidDel="00000000" w:rsidP="00000000" w:rsidRDefault="00000000" w:rsidRPr="00000000" w14:paraId="00000023">
      <w:pPr>
        <w:spacing w:after="0" w:lineRule="auto"/>
        <w:rPr>
          <w:sz w:val="16"/>
          <w:szCs w:val="16"/>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Nim’sBakes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merupakan sebuah perniagaan yang menyediakan perkhidmatan </w:t>
      </w:r>
      <w:r w:rsidDel="00000000" w:rsidR="00000000" w:rsidRPr="00000000">
        <w:rPr>
          <w:rFonts w:ascii="Times New Roman" w:cs="Times New Roman" w:eastAsia="Times New Roman" w:hAnsi="Times New Roman"/>
          <w:rtl w:val="0"/>
        </w:rPr>
        <w:t xml:space="preserve">dessert table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untuk majlis kecil dan sederhana seperti kenduri, majlis doa selamat, mesyuarat serta tempahan harian. Perniagaan ini memberi fokus kepada </w:t>
      </w:r>
      <w:r w:rsidDel="00000000" w:rsidR="00000000" w:rsidRPr="00000000">
        <w:rPr>
          <w:rFonts w:ascii="Times New Roman" w:cs="Times New Roman" w:eastAsia="Times New Roman" w:hAnsi="Times New Roman"/>
          <w:rtl w:val="0"/>
        </w:rPr>
        <w:t xml:space="preserve">kuih muih</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Melayu tradisional yang berkualiti, bersih dan menepati citarasa pelanggan.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Objektif utama perniagaan adalah untuk menjana pendapatan yang stabil, membina pelanggan tetap serta mengembangkan operasi secara berperingkat. Dengan pengalaman dalam penyediaan makanan dan sokongan pembiayaan daripada Bank Rakyat, perniagaan ini diyakini berpotensi untuk berkembang secara mampan.</w:t>
      </w:r>
    </w:p>
    <w:p w:rsidR="00000000" w:rsidDel="00000000" w:rsidP="00000000" w:rsidRDefault="00000000" w:rsidRPr="00000000" w14:paraId="00000027">
      <w:pPr>
        <w:spacing w:after="0" w:line="240" w:lineRule="auto"/>
        <w:jc w:val="both"/>
        <w:rPr>
          <w:sz w:val="16"/>
          <w:szCs w:val="16"/>
        </w:rPr>
      </w:pPr>
      <w:r w:rsidDel="00000000" w:rsidR="00000000" w:rsidRPr="00000000">
        <w:rPr>
          <w:rtl w:val="0"/>
        </w:rPr>
      </w:r>
    </w:p>
    <w:p w:rsidR="00000000" w:rsidDel="00000000" w:rsidP="00000000" w:rsidRDefault="00000000" w:rsidRPr="00000000" w14:paraId="00000028">
      <w:pPr>
        <w:pStyle w:val="Heading2"/>
        <w:spacing w:after="120" w:before="240" w:lineRule="auto"/>
        <w:rPr>
          <w:sz w:val="22"/>
          <w:szCs w:val="22"/>
        </w:rPr>
      </w:pPr>
      <w:r w:rsidDel="00000000" w:rsidR="00000000" w:rsidRPr="00000000">
        <w:rPr>
          <w:sz w:val="22"/>
          <w:szCs w:val="22"/>
          <w:rtl w:val="0"/>
        </w:rPr>
        <w:t xml:space="preserve">3. PRODUK / PERKHIDMATAN</w:t>
      </w:r>
    </w:p>
    <w:tbl>
      <w:tblPr>
        <w:tblStyle w:val="Table2"/>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shd w:fill="c6d9f1" w:val="clear"/>
          </w:tcPr>
          <w:p w:rsidR="00000000" w:rsidDel="00000000" w:rsidP="00000000" w:rsidRDefault="00000000" w:rsidRPr="00000000" w14:paraId="00000029">
            <w:pPr>
              <w:spacing w:after="120" w:before="120" w:lineRule="auto"/>
              <w:jc w:val="center"/>
              <w:rPr/>
            </w:pPr>
            <w:r w:rsidDel="00000000" w:rsidR="00000000" w:rsidRPr="00000000">
              <w:rPr>
                <w:rtl w:val="0"/>
              </w:rPr>
              <w:t xml:space="preserve">Produk / Perkhidmatan</w:t>
            </w:r>
          </w:p>
        </w:tc>
        <w:tc>
          <w:tcPr>
            <w:shd w:fill="c6d9f1" w:val="clear"/>
          </w:tcPr>
          <w:p w:rsidR="00000000" w:rsidDel="00000000" w:rsidP="00000000" w:rsidRDefault="00000000" w:rsidRPr="00000000" w14:paraId="0000002A">
            <w:pPr>
              <w:spacing w:after="120" w:before="120" w:lineRule="auto"/>
              <w:jc w:val="center"/>
              <w:rPr/>
            </w:pPr>
            <w:r w:rsidDel="00000000" w:rsidR="00000000" w:rsidRPr="00000000">
              <w:rPr>
                <w:rtl w:val="0"/>
              </w:rPr>
              <w:t xml:space="preserve">Penerangan Ringkas</w:t>
            </w:r>
          </w:p>
        </w:tc>
        <w:tc>
          <w:tcPr>
            <w:shd w:fill="c6d9f1" w:val="clear"/>
          </w:tcPr>
          <w:p w:rsidR="00000000" w:rsidDel="00000000" w:rsidP="00000000" w:rsidRDefault="00000000" w:rsidRPr="00000000" w14:paraId="0000002B">
            <w:pPr>
              <w:spacing w:after="120" w:before="120" w:lineRule="auto"/>
              <w:jc w:val="center"/>
              <w:rPr/>
            </w:pPr>
            <w:r w:rsidDel="00000000" w:rsidR="00000000" w:rsidRPr="00000000">
              <w:rPr>
                <w:rtl w:val="0"/>
              </w:rPr>
              <w:t xml:space="preserve">Harga (RM)</w:t>
            </w:r>
          </w:p>
        </w:tc>
      </w:tr>
      <w:tr>
        <w:trPr>
          <w:cantSplit w:val="0"/>
          <w:tblHeader w:val="0"/>
        </w:trPr>
        <w:tc>
          <w:tcPr/>
          <w:p w:rsidR="00000000" w:rsidDel="00000000" w:rsidP="00000000" w:rsidRDefault="00000000" w:rsidRPr="00000000" w14:paraId="0000002C">
            <w:pPr>
              <w:spacing w:after="120" w:before="120" w:lineRule="auto"/>
              <w:rPr/>
            </w:pPr>
            <w:r w:rsidDel="00000000" w:rsidR="00000000" w:rsidRPr="00000000">
              <w:rPr>
                <w:rtl w:val="0"/>
              </w:rPr>
              <w:t xml:space="preserve">Tempahan majlis kecil </w:t>
            </w:r>
          </w:p>
        </w:tc>
        <w:tc>
          <w:tcPr/>
          <w:p w:rsidR="00000000" w:rsidDel="00000000" w:rsidP="00000000" w:rsidRDefault="00000000" w:rsidRPr="00000000" w14:paraId="0000002D">
            <w:pPr>
              <w:spacing w:after="120" w:before="120" w:lineRule="auto"/>
              <w:rPr/>
            </w:pPr>
            <w:r w:rsidDel="00000000" w:rsidR="00000000" w:rsidRPr="00000000">
              <w:rPr>
                <w:rtl w:val="0"/>
              </w:rPr>
              <w:t xml:space="preserve">20–50 pax</w:t>
            </w:r>
          </w:p>
        </w:tc>
        <w:tc>
          <w:tcPr/>
          <w:p w:rsidR="00000000" w:rsidDel="00000000" w:rsidP="00000000" w:rsidRDefault="00000000" w:rsidRPr="00000000" w14:paraId="0000002E">
            <w:pPr>
              <w:spacing w:after="120" w:before="120" w:lineRule="auto"/>
              <w:rPr/>
            </w:pPr>
            <w:r w:rsidDel="00000000" w:rsidR="00000000" w:rsidRPr="00000000">
              <w:rPr>
                <w:rtl w:val="0"/>
              </w:rPr>
              <w:t xml:space="preserve">RM20-RM60</w:t>
            </w:r>
          </w:p>
        </w:tc>
      </w:tr>
      <w:tr>
        <w:trPr>
          <w:cantSplit w:val="0"/>
          <w:tblHeader w:val="0"/>
        </w:trPr>
        <w:tc>
          <w:tcPr/>
          <w:p w:rsidR="00000000" w:rsidDel="00000000" w:rsidP="00000000" w:rsidRDefault="00000000" w:rsidRPr="00000000" w14:paraId="0000002F">
            <w:pPr>
              <w:spacing w:after="120" w:before="120" w:lineRule="auto"/>
              <w:rPr/>
            </w:pPr>
            <w:r w:rsidDel="00000000" w:rsidR="00000000" w:rsidRPr="00000000">
              <w:rPr>
                <w:rtl w:val="0"/>
              </w:rPr>
              <w:t xml:space="preserve">Tempahan majlis sederhana </w:t>
            </w:r>
          </w:p>
        </w:tc>
        <w:tc>
          <w:tcPr/>
          <w:p w:rsidR="00000000" w:rsidDel="00000000" w:rsidP="00000000" w:rsidRDefault="00000000" w:rsidRPr="00000000" w14:paraId="00000030">
            <w:pPr>
              <w:spacing w:after="120" w:before="120" w:lineRule="auto"/>
              <w:rPr/>
            </w:pPr>
            <w:r w:rsidDel="00000000" w:rsidR="00000000" w:rsidRPr="00000000">
              <w:rPr>
                <w:rtl w:val="0"/>
              </w:rPr>
              <w:t xml:space="preserve">100–300 pax</w:t>
            </w:r>
          </w:p>
        </w:tc>
        <w:tc>
          <w:tcPr/>
          <w:p w:rsidR="00000000" w:rsidDel="00000000" w:rsidP="00000000" w:rsidRDefault="00000000" w:rsidRPr="00000000" w14:paraId="00000031">
            <w:pPr>
              <w:spacing w:after="120" w:before="120" w:lineRule="auto"/>
              <w:rPr/>
            </w:pPr>
            <w:r w:rsidDel="00000000" w:rsidR="00000000" w:rsidRPr="00000000">
              <w:rPr>
                <w:rtl w:val="0"/>
              </w:rPr>
              <w:t xml:space="preserve">RM100-RM450</w:t>
            </w:r>
          </w:p>
        </w:tc>
      </w:tr>
      <w:tr>
        <w:trPr>
          <w:cantSplit w:val="0"/>
          <w:tblHeader w:val="0"/>
        </w:trPr>
        <w:tc>
          <w:tcPr/>
          <w:p w:rsidR="00000000" w:rsidDel="00000000" w:rsidP="00000000" w:rsidRDefault="00000000" w:rsidRPr="00000000" w14:paraId="00000032">
            <w:pPr>
              <w:spacing w:after="120" w:before="120" w:lineRule="auto"/>
              <w:rPr/>
            </w:pPr>
            <w:r w:rsidDel="00000000" w:rsidR="00000000" w:rsidRPr="00000000">
              <w:rPr>
                <w:rtl w:val="0"/>
              </w:rPr>
              <w:t xml:space="preserve">Tempahan untuk keluarga</w:t>
            </w:r>
          </w:p>
        </w:tc>
        <w:tc>
          <w:tcPr/>
          <w:p w:rsidR="00000000" w:rsidDel="00000000" w:rsidP="00000000" w:rsidRDefault="00000000" w:rsidRPr="00000000" w14:paraId="00000033">
            <w:pPr>
              <w:spacing w:after="120" w:before="120" w:lineRule="auto"/>
              <w:rPr/>
            </w:pPr>
            <w:r w:rsidDel="00000000" w:rsidR="00000000" w:rsidRPr="00000000">
              <w:rPr>
                <w:rtl w:val="0"/>
              </w:rPr>
              <w:t xml:space="preserve">Tempahan khas</w:t>
            </w:r>
          </w:p>
        </w:tc>
        <w:tc>
          <w:tcPr/>
          <w:p w:rsidR="00000000" w:rsidDel="00000000" w:rsidP="00000000" w:rsidRDefault="00000000" w:rsidRPr="00000000" w14:paraId="00000034">
            <w:pPr>
              <w:spacing w:after="120" w:before="120" w:lineRule="auto"/>
              <w:rPr/>
            </w:pPr>
            <w:r w:rsidDel="00000000" w:rsidR="00000000" w:rsidRPr="00000000">
              <w:rPr>
                <w:rtl w:val="0"/>
              </w:rPr>
              <w:t xml:space="preserve">RM40-RM1000</w:t>
            </w:r>
          </w:p>
        </w:tc>
      </w:tr>
      <w:tr>
        <w:trPr>
          <w:cantSplit w:val="0"/>
          <w:tblHeader w:val="0"/>
        </w:trPr>
        <w:tc>
          <w:tcPr/>
          <w:p w:rsidR="00000000" w:rsidDel="00000000" w:rsidP="00000000" w:rsidRDefault="00000000" w:rsidRPr="00000000" w14:paraId="00000035">
            <w:pPr>
              <w:spacing w:after="120" w:before="120" w:lineRule="auto"/>
              <w:rPr/>
            </w:pPr>
            <w:r w:rsidDel="00000000" w:rsidR="00000000" w:rsidRPr="00000000">
              <w:rPr>
                <w:rtl w:val="0"/>
              </w:rPr>
              <w:t xml:space="preserve">Kuih muih jualan harian </w:t>
            </w:r>
          </w:p>
        </w:tc>
        <w:tc>
          <w:tcPr/>
          <w:p w:rsidR="00000000" w:rsidDel="00000000" w:rsidP="00000000" w:rsidRDefault="00000000" w:rsidRPr="00000000" w14:paraId="00000036">
            <w:pPr>
              <w:spacing w:after="120" w:before="120" w:lineRule="auto"/>
              <w:rPr/>
            </w:pPr>
            <w:r w:rsidDel="00000000" w:rsidR="00000000" w:rsidRPr="00000000">
              <w:rPr>
                <w:rtl w:val="0"/>
              </w:rPr>
              <w:t xml:space="preserve">Jualan harian</w:t>
            </w:r>
          </w:p>
        </w:tc>
        <w:tc>
          <w:tcPr/>
          <w:p w:rsidR="00000000" w:rsidDel="00000000" w:rsidP="00000000" w:rsidRDefault="00000000" w:rsidRPr="00000000" w14:paraId="00000037">
            <w:pPr>
              <w:spacing w:after="120" w:before="120" w:lineRule="auto"/>
              <w:rPr/>
            </w:pPr>
            <w:r w:rsidDel="00000000" w:rsidR="00000000" w:rsidRPr="00000000">
              <w:rPr>
                <w:rtl w:val="0"/>
              </w:rPr>
              <w:t xml:space="preserve">RM0.80 -RM1 /pcs</w:t>
            </w:r>
          </w:p>
        </w:tc>
      </w:tr>
    </w:tbl>
    <w:p w:rsidR="00000000" w:rsidDel="00000000" w:rsidP="00000000" w:rsidRDefault="00000000" w:rsidRPr="00000000" w14:paraId="00000038">
      <w:pPr>
        <w:rPr/>
      </w:pPr>
      <w:r w:rsidDel="00000000" w:rsidR="00000000" w:rsidRPr="00000000">
        <w:rPr>
          <w:rtl w:val="0"/>
        </w:rPr>
        <w:br w:type="textWrapping"/>
        <w:t xml:space="preserve">Kelebihan Produk / Perkhidmatan:</w:t>
      </w:r>
    </w:p>
    <w:p w:rsidR="00000000" w:rsidDel="00000000" w:rsidP="00000000" w:rsidRDefault="00000000" w:rsidRPr="00000000" w14:paraId="00000039">
      <w:pPr>
        <w:numPr>
          <w:ilvl w:val="0"/>
          <w:numId w:val="1"/>
        </w:numPr>
        <w:spacing w:after="0" w:line="360" w:lineRule="auto"/>
        <w:ind w:left="720" w:hanging="360"/>
        <w:rPr/>
      </w:pPr>
      <w:r w:rsidDel="00000000" w:rsidR="00000000" w:rsidRPr="00000000">
        <w:rPr>
          <w:rtl w:val="0"/>
        </w:rPr>
        <w:t xml:space="preserve">Kuih muih Melayu tradisional</w:t>
      </w:r>
    </w:p>
    <w:p w:rsidR="00000000" w:rsidDel="00000000" w:rsidP="00000000" w:rsidRDefault="00000000" w:rsidRPr="00000000" w14:paraId="0000003A">
      <w:pPr>
        <w:numPr>
          <w:ilvl w:val="0"/>
          <w:numId w:val="1"/>
        </w:numPr>
        <w:spacing w:after="0" w:line="360" w:lineRule="auto"/>
        <w:ind w:left="720" w:hanging="360"/>
        <w:rPr/>
      </w:pPr>
      <w:r w:rsidDel="00000000" w:rsidR="00000000" w:rsidRPr="00000000">
        <w:rPr>
          <w:rtl w:val="0"/>
        </w:rPr>
        <w:t xml:space="preserve">Harga berpatutan</w:t>
      </w:r>
    </w:p>
    <w:p w:rsidR="00000000" w:rsidDel="00000000" w:rsidP="00000000" w:rsidRDefault="00000000" w:rsidRPr="00000000" w14:paraId="0000003B">
      <w:pPr>
        <w:numPr>
          <w:ilvl w:val="0"/>
          <w:numId w:val="1"/>
        </w:numPr>
        <w:spacing w:after="0" w:line="360" w:lineRule="auto"/>
        <w:ind w:left="720" w:hanging="360"/>
        <w:rPr/>
      </w:pPr>
      <w:r w:rsidDel="00000000" w:rsidR="00000000" w:rsidRPr="00000000">
        <w:rPr>
          <w:rtl w:val="0"/>
        </w:rPr>
        <w:t xml:space="preserve">Penyediaan bersih &amp; teratur</w:t>
      </w:r>
    </w:p>
    <w:p w:rsidR="00000000" w:rsidDel="00000000" w:rsidP="00000000" w:rsidRDefault="00000000" w:rsidRPr="00000000" w14:paraId="0000003C">
      <w:pPr>
        <w:numPr>
          <w:ilvl w:val="0"/>
          <w:numId w:val="1"/>
        </w:numPr>
        <w:spacing w:after="0" w:line="360" w:lineRule="auto"/>
        <w:ind w:left="720" w:hanging="360"/>
        <w:rPr/>
      </w:pPr>
      <w:r w:rsidDel="00000000" w:rsidR="00000000" w:rsidRPr="00000000">
        <w:rPr>
          <w:rtl w:val="0"/>
        </w:rPr>
        <w:t xml:space="preserve">Tempahan fleksibel mengikut keperluan pelanggan</w:t>
      </w:r>
    </w:p>
    <w:p w:rsidR="00000000" w:rsidDel="00000000" w:rsidP="00000000" w:rsidRDefault="00000000" w:rsidRPr="00000000" w14:paraId="0000003D">
      <w:pPr>
        <w:pStyle w:val="Heading2"/>
        <w:spacing w:after="120" w:lineRule="auto"/>
        <w:rPr>
          <w:sz w:val="22"/>
          <w:szCs w:val="22"/>
        </w:rPr>
      </w:pPr>
      <w:r w:rsidDel="00000000" w:rsidR="00000000" w:rsidRPr="00000000">
        <w:rPr>
          <w:sz w:val="22"/>
          <w:szCs w:val="22"/>
          <w:rtl w:val="0"/>
        </w:rPr>
        <w:t xml:space="preserve">4. ANALISIS PASARAN</w:t>
      </w:r>
    </w:p>
    <w:tbl>
      <w:tblPr>
        <w:tblStyle w:val="Table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9"/>
        <w:gridCol w:w="6213"/>
        <w:tblGridChange w:id="0">
          <w:tblGrid>
            <w:gridCol w:w="3029"/>
            <w:gridCol w:w="6213"/>
          </w:tblGrid>
        </w:tblGridChange>
      </w:tblGrid>
      <w:tr>
        <w:trPr>
          <w:cantSplit w:val="0"/>
          <w:trHeight w:val="665" w:hRule="atLeast"/>
          <w:tblHeader w:val="0"/>
        </w:trPr>
        <w:tc>
          <w:tcPr/>
          <w:p w:rsidR="00000000" w:rsidDel="00000000" w:rsidP="00000000" w:rsidRDefault="00000000" w:rsidRPr="00000000" w14:paraId="0000003E">
            <w:pPr>
              <w:spacing w:after="120" w:before="120" w:lineRule="auto"/>
              <w:rPr/>
            </w:pPr>
            <w:r w:rsidDel="00000000" w:rsidR="00000000" w:rsidRPr="00000000">
              <w:rPr>
                <w:rtl w:val="0"/>
              </w:rPr>
              <w:t xml:space="preserve">Sasaran Pelanggan</w:t>
            </w:r>
          </w:p>
        </w:tc>
        <w:tc>
          <w:tcPr/>
          <w:p w:rsidR="00000000" w:rsidDel="00000000" w:rsidP="00000000" w:rsidRDefault="00000000" w:rsidRPr="00000000" w14:paraId="0000003F">
            <w:pPr>
              <w:jc w:val="both"/>
              <w:rPr/>
            </w:pPr>
            <w:r w:rsidDel="00000000" w:rsidR="00000000" w:rsidRPr="00000000">
              <w:rPr>
                <w:rtl w:val="0"/>
              </w:rPr>
              <w:t xml:space="preserve">Sasaran pelanggan terdiri daripada penduduk setempat, individu, keluarga serta organisasi kecil.</w:t>
            </w:r>
          </w:p>
        </w:tc>
      </w:tr>
      <w:tr>
        <w:trPr>
          <w:cantSplit w:val="0"/>
          <w:tblHeader w:val="0"/>
        </w:trPr>
        <w:tc>
          <w:tcPr/>
          <w:p w:rsidR="00000000" w:rsidDel="00000000" w:rsidP="00000000" w:rsidRDefault="00000000" w:rsidRPr="00000000" w14:paraId="00000040">
            <w:pPr>
              <w:spacing w:after="120" w:before="120" w:lineRule="auto"/>
              <w:rPr/>
            </w:pPr>
            <w:r w:rsidDel="00000000" w:rsidR="00000000" w:rsidRPr="00000000">
              <w:rPr>
                <w:rtl w:val="0"/>
              </w:rPr>
              <w:t xml:space="preserve">Tahap Permintaan Pasaran</w:t>
            </w:r>
          </w:p>
        </w:tc>
        <w:tc>
          <w:tcPr/>
          <w:p w:rsidR="00000000" w:rsidDel="00000000" w:rsidP="00000000" w:rsidRDefault="00000000" w:rsidRPr="00000000" w14:paraId="00000041">
            <w:pPr>
              <w:spacing w:after="120" w:before="120" w:lineRule="auto"/>
              <w:rPr/>
            </w:pPr>
            <w:r w:rsidDel="00000000" w:rsidR="00000000" w:rsidRPr="00000000">
              <w:rPr>
                <w:rtl w:val="0"/>
              </w:rPr>
              <w:t xml:space="preserve">Permintaan terhadap perkhidmatan katering adalah tinggi dan konsisten sepanjang tahun terutamanya bagi majlis dan acara komuniti</w:t>
            </w:r>
          </w:p>
        </w:tc>
      </w:tr>
      <w:tr>
        <w:trPr>
          <w:cantSplit w:val="0"/>
          <w:tblHeader w:val="0"/>
        </w:trPr>
        <w:tc>
          <w:tcPr/>
          <w:p w:rsidR="00000000" w:rsidDel="00000000" w:rsidP="00000000" w:rsidRDefault="00000000" w:rsidRPr="00000000" w14:paraId="00000042">
            <w:pPr>
              <w:spacing w:after="120" w:before="120" w:lineRule="auto"/>
              <w:rPr/>
            </w:pPr>
            <w:r w:rsidDel="00000000" w:rsidR="00000000" w:rsidRPr="00000000">
              <w:rPr>
                <w:rtl w:val="0"/>
              </w:rPr>
              <w:t xml:space="preserve">Pesaing Utama</w:t>
            </w:r>
          </w:p>
        </w:tc>
        <w:tc>
          <w:tcPr/>
          <w:p w:rsidR="00000000" w:rsidDel="00000000" w:rsidP="00000000" w:rsidRDefault="00000000" w:rsidRPr="00000000" w14:paraId="00000043">
            <w:pPr>
              <w:spacing w:after="120" w:before="120" w:lineRule="auto"/>
              <w:rPr/>
            </w:pPr>
            <w:r w:rsidDel="00000000" w:rsidR="00000000" w:rsidRPr="00000000">
              <w:rPr>
                <w:rtl w:val="0"/>
              </w:rPr>
              <w:t xml:space="preserve">Pengusaha katering kecil sekitar kawasan</w:t>
            </w:r>
          </w:p>
        </w:tc>
      </w:tr>
      <w:tr>
        <w:trPr>
          <w:cantSplit w:val="0"/>
          <w:tblHeader w:val="0"/>
        </w:trPr>
        <w:tc>
          <w:tcPr/>
          <w:p w:rsidR="00000000" w:rsidDel="00000000" w:rsidP="00000000" w:rsidRDefault="00000000" w:rsidRPr="00000000" w14:paraId="00000044">
            <w:pPr>
              <w:spacing w:after="120" w:before="120" w:lineRule="auto"/>
              <w:rPr/>
            </w:pPr>
            <w:r w:rsidDel="00000000" w:rsidR="00000000" w:rsidRPr="00000000">
              <w:rPr>
                <w:rtl w:val="0"/>
              </w:rPr>
              <w:t xml:space="preserve">Kelebihan Kompetitif</w:t>
            </w:r>
          </w:p>
        </w:tc>
        <w:tc>
          <w:tcPr/>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438"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Harga kompetitif</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38"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Kualiti rasa konsisten</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438"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Servis mesra pelanggan</w:t>
            </w:r>
          </w:p>
        </w:tc>
      </w:tr>
    </w:tbl>
    <w:p w:rsidR="00000000" w:rsidDel="00000000" w:rsidP="00000000" w:rsidRDefault="00000000" w:rsidRPr="00000000" w14:paraId="00000048">
      <w:pPr>
        <w:pStyle w:val="Heading2"/>
        <w:spacing w:after="120" w:before="0" w:lineRule="auto"/>
        <w:rPr>
          <w:sz w:val="22"/>
          <w:szCs w:val="22"/>
        </w:rPr>
      </w:pPr>
      <w:r w:rsidDel="00000000" w:rsidR="00000000" w:rsidRPr="00000000">
        <w:rPr>
          <w:rtl w:val="0"/>
        </w:rPr>
      </w:r>
    </w:p>
    <w:p w:rsidR="00000000" w:rsidDel="00000000" w:rsidP="00000000" w:rsidRDefault="00000000" w:rsidRPr="00000000" w14:paraId="00000049">
      <w:pPr>
        <w:pStyle w:val="Heading2"/>
        <w:spacing w:after="120" w:before="240" w:lineRule="auto"/>
        <w:rPr>
          <w:sz w:val="22"/>
          <w:szCs w:val="22"/>
        </w:rPr>
      </w:pPr>
      <w:r w:rsidDel="00000000" w:rsidR="00000000" w:rsidRPr="00000000">
        <w:rPr>
          <w:sz w:val="22"/>
          <w:szCs w:val="22"/>
          <w:rtl w:val="0"/>
        </w:rPr>
        <w:t xml:space="preserve">5. STRATEGI PEMASARAN</w:t>
      </w:r>
    </w:p>
    <w:p w:rsidR="00000000" w:rsidDel="00000000" w:rsidP="00000000" w:rsidRDefault="00000000" w:rsidRPr="00000000" w14:paraId="0000004A">
      <w:pPr>
        <w:spacing w:after="0" w:line="360" w:lineRule="auto"/>
        <w:jc w:val="both"/>
        <w:rPr/>
      </w:pPr>
      <w:r w:rsidDel="00000000" w:rsidR="00000000" w:rsidRPr="00000000">
        <w:rPr>
          <w:rtl w:val="0"/>
        </w:rPr>
        <w:t xml:space="preserve">Strategi pemasaran dijalankan melalui media sosial seperti Facebook, Tiktok dan WhatsApp, promosi dari mulut ke mulut serta penawaran pakej katering yang berpatutan bagi menarik pelanggan baharu dan menjaga kualiti dan kepuasan pelanggan.</w:t>
      </w:r>
    </w:p>
    <w:p w:rsidR="00000000" w:rsidDel="00000000" w:rsidP="00000000" w:rsidRDefault="00000000" w:rsidRPr="00000000" w14:paraId="0000004B">
      <w:pPr>
        <w:spacing w:after="0" w:lineRule="auto"/>
        <w:jc w:val="both"/>
        <w:rPr/>
      </w:pPr>
      <w:r w:rsidDel="00000000" w:rsidR="00000000" w:rsidRPr="00000000">
        <w:rPr>
          <w:rtl w:val="0"/>
        </w:rPr>
      </w:r>
    </w:p>
    <w:p w:rsidR="00000000" w:rsidDel="00000000" w:rsidP="00000000" w:rsidRDefault="00000000" w:rsidRPr="00000000" w14:paraId="0000004C">
      <w:pPr>
        <w:pStyle w:val="Heading2"/>
        <w:spacing w:after="120" w:before="240" w:lineRule="auto"/>
        <w:rPr>
          <w:sz w:val="22"/>
          <w:szCs w:val="22"/>
        </w:rPr>
      </w:pPr>
      <w:r w:rsidDel="00000000" w:rsidR="00000000" w:rsidRPr="00000000">
        <w:rPr>
          <w:sz w:val="22"/>
          <w:szCs w:val="22"/>
          <w:rtl w:val="0"/>
        </w:rPr>
        <w:t xml:space="preserve">6. OPERASI PERNIAGAAN</w:t>
      </w:r>
    </w:p>
    <w:tbl>
      <w:tblPr>
        <w:tblStyle w:val="Table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7"/>
        <w:gridCol w:w="5085"/>
        <w:tblGridChange w:id="0">
          <w:tblGrid>
            <w:gridCol w:w="4157"/>
            <w:gridCol w:w="5085"/>
          </w:tblGrid>
        </w:tblGridChange>
      </w:tblGrid>
      <w:tr>
        <w:trPr>
          <w:cantSplit w:val="0"/>
          <w:tblHeader w:val="0"/>
        </w:trPr>
        <w:tc>
          <w:tcPr/>
          <w:p w:rsidR="00000000" w:rsidDel="00000000" w:rsidP="00000000" w:rsidRDefault="00000000" w:rsidRPr="00000000" w14:paraId="0000004D">
            <w:pPr>
              <w:spacing w:after="120" w:before="120" w:lineRule="auto"/>
              <w:rPr/>
            </w:pPr>
            <w:r w:rsidDel="00000000" w:rsidR="00000000" w:rsidRPr="00000000">
              <w:rPr>
                <w:rtl w:val="0"/>
              </w:rPr>
              <w:t xml:space="preserve">Lokasi Operasi</w:t>
            </w:r>
          </w:p>
        </w:tc>
        <w:tc>
          <w:tcPr/>
          <w:p w:rsidR="00000000" w:rsidDel="00000000" w:rsidP="00000000" w:rsidRDefault="00000000" w:rsidRPr="00000000" w14:paraId="0000004E">
            <w:pPr>
              <w:spacing w:after="120" w:before="120" w:lineRule="auto"/>
              <w:rPr/>
            </w:pPr>
            <w:r w:rsidDel="00000000" w:rsidR="00000000" w:rsidRPr="00000000">
              <w:rPr>
                <w:rtl w:val="0"/>
              </w:rPr>
              <w:t xml:space="preserve"> Dapur rumah </w:t>
            </w:r>
          </w:p>
        </w:tc>
      </w:tr>
      <w:tr>
        <w:trPr>
          <w:cantSplit w:val="0"/>
          <w:tblHeader w:val="0"/>
        </w:trPr>
        <w:tc>
          <w:tcPr/>
          <w:p w:rsidR="00000000" w:rsidDel="00000000" w:rsidP="00000000" w:rsidRDefault="00000000" w:rsidRPr="00000000" w14:paraId="0000004F">
            <w:pPr>
              <w:spacing w:after="120" w:before="120" w:lineRule="auto"/>
              <w:rPr/>
            </w:pPr>
            <w:r w:rsidDel="00000000" w:rsidR="00000000" w:rsidRPr="00000000">
              <w:rPr>
                <w:rtl w:val="0"/>
              </w:rPr>
              <w:t xml:space="preserve">Waktu Operasi</w:t>
            </w:r>
          </w:p>
        </w:tc>
        <w:tc>
          <w:tcPr/>
          <w:p w:rsidR="00000000" w:rsidDel="00000000" w:rsidP="00000000" w:rsidRDefault="00000000" w:rsidRPr="00000000" w14:paraId="00000050">
            <w:pPr>
              <w:spacing w:after="120" w:before="120" w:lineRule="auto"/>
              <w:rPr/>
            </w:pPr>
            <w:r w:rsidDel="00000000" w:rsidR="00000000" w:rsidRPr="00000000">
              <w:rPr>
                <w:rtl w:val="0"/>
              </w:rPr>
              <w:t xml:space="preserve"> Mengikut tempahan pelanggan</w:t>
            </w:r>
          </w:p>
        </w:tc>
      </w:tr>
      <w:tr>
        <w:trPr>
          <w:cantSplit w:val="0"/>
          <w:tblHeader w:val="0"/>
        </w:trPr>
        <w:tc>
          <w:tcPr/>
          <w:p w:rsidR="00000000" w:rsidDel="00000000" w:rsidP="00000000" w:rsidRDefault="00000000" w:rsidRPr="00000000" w14:paraId="00000051">
            <w:pPr>
              <w:spacing w:after="120" w:before="120" w:lineRule="auto"/>
              <w:rPr/>
            </w:pPr>
            <w:r w:rsidDel="00000000" w:rsidR="00000000" w:rsidRPr="00000000">
              <w:rPr>
                <w:rtl w:val="0"/>
              </w:rPr>
              <w:t xml:space="preserve">Pembekal / Sumber Utama</w:t>
            </w:r>
          </w:p>
        </w:tc>
        <w:tc>
          <w:tcPr/>
          <w:p w:rsidR="00000000" w:rsidDel="00000000" w:rsidP="00000000" w:rsidRDefault="00000000" w:rsidRPr="00000000" w14:paraId="00000052">
            <w:pPr>
              <w:spacing w:after="120" w:before="120" w:lineRule="auto"/>
              <w:rPr/>
            </w:pPr>
            <w:r w:rsidDel="00000000" w:rsidR="00000000" w:rsidRPr="00000000">
              <w:rPr>
                <w:rtl w:val="0"/>
              </w:rPr>
              <w:t xml:space="preserve"> Pasar basah dan pemborong tempatan</w:t>
            </w:r>
          </w:p>
        </w:tc>
      </w:tr>
      <w:tr>
        <w:trPr>
          <w:cantSplit w:val="0"/>
          <w:tblHeader w:val="0"/>
        </w:trPr>
        <w:tc>
          <w:tcPr/>
          <w:p w:rsidR="00000000" w:rsidDel="00000000" w:rsidP="00000000" w:rsidRDefault="00000000" w:rsidRPr="00000000" w14:paraId="00000053">
            <w:pPr>
              <w:spacing w:after="120" w:before="120" w:lineRule="auto"/>
              <w:rPr/>
            </w:pPr>
            <w:r w:rsidDel="00000000" w:rsidR="00000000" w:rsidRPr="00000000">
              <w:rPr>
                <w:rtl w:val="0"/>
              </w:rPr>
              <w:t xml:space="preserve">Proses Operasi Ringkas</w:t>
            </w:r>
          </w:p>
        </w:tc>
        <w:tc>
          <w:tcPr/>
          <w:p w:rsidR="00000000" w:rsidDel="00000000" w:rsidP="00000000" w:rsidRDefault="00000000" w:rsidRPr="00000000" w14:paraId="00000054">
            <w:pPr>
              <w:spacing w:after="120" w:before="120" w:lineRule="auto"/>
              <w:rPr/>
            </w:pPr>
            <w:r w:rsidDel="00000000" w:rsidR="00000000" w:rsidRPr="00000000">
              <w:rPr>
                <w:rtl w:val="0"/>
              </w:rPr>
              <w:t xml:space="preserve">Proses Operasi: </w:t>
            </w:r>
          </w:p>
          <w:p w:rsidR="00000000" w:rsidDel="00000000" w:rsidP="00000000" w:rsidRDefault="00000000" w:rsidRPr="00000000" w14:paraId="00000055">
            <w:pPr>
              <w:spacing w:after="240" w:lineRule="auto"/>
              <w:rPr/>
            </w:pPr>
            <w:r w:rsidDel="00000000" w:rsidR="00000000" w:rsidRPr="00000000">
              <w:rPr>
                <w:rtl w:val="0"/>
              </w:rPr>
              <w:t xml:space="preserve">Tempahan → Pembelian bahan → Penyediaan → Pembungkusan → Penghantaran</w:t>
            </w:r>
          </w:p>
        </w:tc>
      </w:tr>
    </w:tbl>
    <w:p w:rsidR="00000000" w:rsidDel="00000000" w:rsidP="00000000" w:rsidRDefault="00000000" w:rsidRPr="00000000" w14:paraId="00000056">
      <w:pPr>
        <w:pStyle w:val="Heading2"/>
        <w:spacing w:before="120" w:lineRule="auto"/>
        <w:rPr>
          <w:sz w:val="22"/>
          <w:szCs w:val="22"/>
        </w:rPr>
      </w:pPr>
      <w:r w:rsidDel="00000000" w:rsidR="00000000" w:rsidRPr="00000000">
        <w:rPr>
          <w:rtl w:val="0"/>
        </w:rPr>
      </w:r>
    </w:p>
    <w:p w:rsidR="00000000" w:rsidDel="00000000" w:rsidP="00000000" w:rsidRDefault="00000000" w:rsidRPr="00000000" w14:paraId="00000057">
      <w:pPr>
        <w:pStyle w:val="Heading2"/>
        <w:spacing w:after="120" w:before="240" w:lineRule="auto"/>
        <w:rPr>
          <w:sz w:val="22"/>
          <w:szCs w:val="22"/>
        </w:rPr>
      </w:pPr>
      <w:r w:rsidDel="00000000" w:rsidR="00000000" w:rsidRPr="00000000">
        <w:rPr>
          <w:sz w:val="22"/>
          <w:szCs w:val="22"/>
          <w:rtl w:val="0"/>
        </w:rPr>
        <w:t xml:space="preserve">7. PENGURUSAN &amp; TENAGA KERJA</w:t>
      </w:r>
    </w:p>
    <w:p w:rsidR="00000000" w:rsidDel="00000000" w:rsidP="00000000" w:rsidRDefault="00000000" w:rsidRPr="00000000" w14:paraId="00000058">
      <w:pPr>
        <w:spacing w:after="0" w:line="360" w:lineRule="auto"/>
        <w:rPr/>
      </w:pPr>
      <w:r w:rsidDel="00000000" w:rsidR="00000000" w:rsidRPr="00000000">
        <w:rPr>
          <w:rtl w:val="0"/>
        </w:rPr>
        <w:t xml:space="preserve">Pemilik bertanggungjawab ke atas pengurusan keseluruhan perniagaan.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rPr>
          <w:sz w:val="22"/>
          <w:szCs w:val="22"/>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spacing w:after="240" w:lineRule="auto"/>
        <w:rPr>
          <w:sz w:val="22"/>
          <w:szCs w:val="22"/>
        </w:rPr>
      </w:pPr>
      <w:r w:rsidDel="00000000" w:rsidR="00000000" w:rsidRPr="00000000">
        <w:rPr>
          <w:sz w:val="22"/>
          <w:szCs w:val="22"/>
          <w:rtl w:val="0"/>
        </w:rPr>
        <w:t xml:space="preserve">8. KEWANGAN (ANGGARAN RINGKAS)</w:t>
      </w:r>
    </w:p>
    <w:tbl>
      <w:tblPr>
        <w:tblStyle w:val="Table5"/>
        <w:tblW w:w="78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7"/>
        <w:gridCol w:w="2790"/>
        <w:tblGridChange w:id="0">
          <w:tblGrid>
            <w:gridCol w:w="5107"/>
            <w:gridCol w:w="2790"/>
          </w:tblGrid>
        </w:tblGridChange>
      </w:tblGrid>
      <w:tr>
        <w:trPr>
          <w:cantSplit w:val="0"/>
          <w:tblHeader w:val="0"/>
        </w:trPr>
        <w:tc>
          <w:tcPr/>
          <w:p w:rsidR="00000000" w:rsidDel="00000000" w:rsidP="00000000" w:rsidRDefault="00000000" w:rsidRPr="00000000" w14:paraId="0000005F">
            <w:pPr>
              <w:spacing w:after="120" w:before="120" w:lineRule="auto"/>
              <w:rPr>
                <w:b w:val="1"/>
                <w:bCs w:val="1"/>
              </w:rPr>
            </w:pPr>
            <w:r w:rsidDel="00000000" w:rsidR="00000000" w:rsidRPr="00000000">
              <w:rPr>
                <w:rtl w:val="0"/>
              </w:rPr>
              <w:t xml:space="preserve">- </w:t>
            </w:r>
            <w:r w:rsidDel="00000000" w:rsidR="00000000" w:rsidRPr="00000000">
              <w:rPr>
                <w:b w:val="1"/>
                <w:bCs w:val="1"/>
                <w:rtl w:val="0"/>
              </w:rPr>
              <w:t xml:space="preserve">Kos Permulaan:</w:t>
            </w:r>
          </w:p>
        </w:tc>
        <w:tc>
          <w:tcPr/>
          <w:p w:rsidR="00000000" w:rsidDel="00000000" w:rsidP="00000000" w:rsidRDefault="00000000" w:rsidRPr="00000000" w14:paraId="00000060">
            <w:pPr>
              <w:spacing w:after="120" w:before="120" w:lineRule="auto"/>
              <w:jc w:val="center"/>
              <w:rPr>
                <w:b w:val="1"/>
                <w:bCs w:val="1"/>
              </w:rPr>
            </w:pPr>
            <w:r w:rsidDel="00000000" w:rsidR="00000000" w:rsidRPr="00000000">
              <w:rPr>
                <w:b w:val="1"/>
                <w:bCs w:val="1"/>
                <w:rtl w:val="0"/>
              </w:rPr>
              <w:t xml:space="preserve">RM</w:t>
            </w:r>
          </w:p>
        </w:tc>
      </w:tr>
      <w:tr>
        <w:trPr>
          <w:cantSplit w:val="0"/>
          <w:tblHeader w:val="0"/>
        </w:trPr>
        <w:tc>
          <w:tcPr/>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Peralatan dapur </w:t>
            </w:r>
          </w:p>
        </w:tc>
        <w:tc>
          <w:tcPr/>
          <w:p w:rsidR="00000000" w:rsidDel="00000000" w:rsidP="00000000" w:rsidRDefault="00000000" w:rsidRPr="00000000" w14:paraId="00000062">
            <w:pPr>
              <w:spacing w:after="120" w:before="120" w:lineRule="auto"/>
              <w:jc w:val="right"/>
              <w:rPr/>
            </w:pPr>
            <w:r w:rsidDel="00000000" w:rsidR="00000000" w:rsidRPr="00000000">
              <w:rPr>
                <w:rtl w:val="0"/>
              </w:rPr>
              <w:t xml:space="preserve">8,000</w:t>
            </w:r>
          </w:p>
        </w:tc>
      </w:tr>
      <w:tr>
        <w:trPr>
          <w:cantSplit w:val="0"/>
          <w:tblHeader w:val="0"/>
        </w:trPr>
        <w:tc>
          <w:tcPr/>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Bahan mentah awal </w:t>
            </w:r>
          </w:p>
        </w:tc>
        <w:tc>
          <w:tcPr/>
          <w:p w:rsidR="00000000" w:rsidDel="00000000" w:rsidP="00000000" w:rsidRDefault="00000000" w:rsidRPr="00000000" w14:paraId="00000064">
            <w:pPr>
              <w:spacing w:after="120" w:before="120" w:lineRule="auto"/>
              <w:jc w:val="right"/>
              <w:rPr/>
            </w:pPr>
            <w:r w:rsidDel="00000000" w:rsidR="00000000" w:rsidRPr="00000000">
              <w:rPr>
                <w:rtl w:val="0"/>
              </w:rPr>
              <w:t xml:space="preserve">5,000</w:t>
            </w:r>
          </w:p>
        </w:tc>
      </w:tr>
      <w:tr>
        <w:trPr>
          <w:cantSplit w:val="0"/>
          <w:tblHeader w:val="0"/>
        </w:trPr>
        <w:tc>
          <w:tcPr/>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Sewa / Lesen / Lain-lain (RM)</w:t>
            </w:r>
          </w:p>
        </w:tc>
        <w:tc>
          <w:tcPr/>
          <w:p w:rsidR="00000000" w:rsidDel="00000000" w:rsidP="00000000" w:rsidRDefault="00000000" w:rsidRPr="00000000" w14:paraId="00000066">
            <w:pPr>
              <w:spacing w:after="120" w:before="120" w:lineRule="auto"/>
              <w:jc w:val="right"/>
              <w:rPr/>
            </w:pPr>
            <w:r w:rsidDel="00000000" w:rsidR="00000000" w:rsidRPr="00000000">
              <w:rPr>
                <w:rtl w:val="0"/>
              </w:rPr>
              <w:t xml:space="preserve">2,000</w:t>
            </w:r>
          </w:p>
        </w:tc>
      </w:tr>
      <w:tr>
        <w:trPr>
          <w:cantSplit w:val="0"/>
          <w:tblHeader w:val="0"/>
        </w:trPr>
        <w:tc>
          <w:tcPr/>
          <w:p w:rsidR="00000000" w:rsidDel="00000000" w:rsidP="00000000" w:rsidRDefault="00000000" w:rsidRPr="00000000" w14:paraId="00000067">
            <w:pPr>
              <w:spacing w:after="120" w:before="120" w:lineRule="auto"/>
              <w:rPr>
                <w:b w:val="1"/>
                <w:bCs w:val="1"/>
              </w:rPr>
            </w:pPr>
            <w:r w:rsidDel="00000000" w:rsidR="00000000" w:rsidRPr="00000000">
              <w:rPr>
                <w:b w:val="1"/>
                <w:bCs w:val="1"/>
                <w:rtl w:val="0"/>
              </w:rPr>
              <w:t xml:space="preserve">Jumlah Kos Permulaan (RM)</w:t>
            </w:r>
          </w:p>
        </w:tc>
        <w:tc>
          <w:tcPr/>
          <w:p w:rsidR="00000000" w:rsidDel="00000000" w:rsidP="00000000" w:rsidRDefault="00000000" w:rsidRPr="00000000" w14:paraId="00000068">
            <w:pPr>
              <w:spacing w:after="120" w:before="120" w:lineRule="auto"/>
              <w:jc w:val="right"/>
              <w:rPr/>
            </w:pPr>
            <w:r w:rsidDel="00000000" w:rsidR="00000000" w:rsidRPr="00000000">
              <w:rPr>
                <w:rtl w:val="0"/>
              </w:rPr>
              <w:t xml:space="preserve">15,000</w:t>
            </w:r>
          </w:p>
        </w:tc>
      </w:tr>
      <w:tr>
        <w:trPr>
          <w:cantSplit w:val="0"/>
          <w:tblHeader w:val="0"/>
        </w:trPr>
        <w:tc>
          <w:tcPr/>
          <w:p w:rsidR="00000000" w:rsidDel="00000000" w:rsidP="00000000" w:rsidRDefault="00000000" w:rsidRPr="00000000" w14:paraId="00000069">
            <w:pPr>
              <w:spacing w:after="120" w:before="120" w:lineRule="auto"/>
              <w:rPr>
                <w:b w:val="1"/>
                <w:bCs w:val="1"/>
              </w:rPr>
            </w:pPr>
            <w:r w:rsidDel="00000000" w:rsidR="00000000" w:rsidRPr="00000000">
              <w:rPr>
                <w:b w:val="1"/>
                <w:bCs w:val="1"/>
                <w:rtl w:val="0"/>
              </w:rPr>
              <w:t xml:space="preserve">Anggaran Jualan Bulanan (RM)</w:t>
            </w:r>
          </w:p>
        </w:tc>
        <w:tc>
          <w:tcPr/>
          <w:p w:rsidR="00000000" w:rsidDel="00000000" w:rsidP="00000000" w:rsidRDefault="00000000" w:rsidRPr="00000000" w14:paraId="0000006A">
            <w:pPr>
              <w:spacing w:after="120" w:before="120" w:lineRule="auto"/>
              <w:jc w:val="right"/>
              <w:rPr/>
            </w:pPr>
            <w:r w:rsidDel="00000000" w:rsidR="00000000" w:rsidRPr="00000000">
              <w:rPr>
                <w:rtl w:val="0"/>
              </w:rPr>
              <w:t xml:space="preserve">15,000</w:t>
            </w:r>
          </w:p>
        </w:tc>
      </w:tr>
      <w:tr>
        <w:trPr>
          <w:cantSplit w:val="0"/>
          <w:trHeight w:val="521" w:hRule="atLeast"/>
          <w:tblHeader w:val="0"/>
        </w:trPr>
        <w:tc>
          <w:tcPr/>
          <w:p w:rsidR="00000000" w:rsidDel="00000000" w:rsidP="00000000" w:rsidRDefault="00000000" w:rsidRPr="00000000" w14:paraId="0000006B">
            <w:pPr>
              <w:spacing w:after="120" w:before="120" w:lineRule="auto"/>
              <w:rPr>
                <w:b w:val="1"/>
                <w:bCs w:val="1"/>
              </w:rPr>
            </w:pPr>
            <w:r w:rsidDel="00000000" w:rsidR="00000000" w:rsidRPr="00000000">
              <w:rPr>
                <w:b w:val="1"/>
                <w:bCs w:val="1"/>
                <w:rtl w:val="0"/>
              </w:rPr>
              <w:t xml:space="preserve">Kos Operasi </w:t>
            </w:r>
          </w:p>
        </w:tc>
        <w:tc>
          <w:tcPr/>
          <w:p w:rsidR="00000000" w:rsidDel="00000000" w:rsidP="00000000" w:rsidRDefault="00000000" w:rsidRPr="00000000" w14:paraId="0000006C">
            <w:pPr>
              <w:spacing w:after="120" w:before="120" w:lineRule="auto"/>
              <w:jc w:val="right"/>
              <w:rPr/>
            </w:pPr>
            <w:r w:rsidDel="00000000" w:rsidR="00000000" w:rsidRPr="00000000">
              <w:rPr>
                <w:rtl w:val="0"/>
              </w:rPr>
              <w:t xml:space="preserve">9,500</w:t>
            </w:r>
          </w:p>
        </w:tc>
      </w:tr>
      <w:tr>
        <w:trPr>
          <w:cantSplit w:val="0"/>
          <w:tblHeader w:val="0"/>
        </w:trPr>
        <w:tc>
          <w:tcPr/>
          <w:p w:rsidR="00000000" w:rsidDel="00000000" w:rsidP="00000000" w:rsidRDefault="00000000" w:rsidRPr="00000000" w14:paraId="0000006D">
            <w:pPr>
              <w:spacing w:after="120" w:before="120" w:lineRule="auto"/>
              <w:rPr>
                <w:b w:val="1"/>
                <w:bCs w:val="1"/>
              </w:rPr>
            </w:pPr>
            <w:r w:rsidDel="00000000" w:rsidR="00000000" w:rsidRPr="00000000">
              <w:rPr>
                <w:b w:val="1"/>
                <w:bCs w:val="1"/>
                <w:rtl w:val="0"/>
              </w:rPr>
              <w:t xml:space="preserve">Untung Kasar Bulanan (RM)</w:t>
            </w:r>
          </w:p>
        </w:tc>
        <w:tc>
          <w:tcPr/>
          <w:p w:rsidR="00000000" w:rsidDel="00000000" w:rsidP="00000000" w:rsidRDefault="00000000" w:rsidRPr="00000000" w14:paraId="0000006E">
            <w:pPr>
              <w:spacing w:before="120" w:lineRule="auto"/>
              <w:jc w:val="right"/>
              <w:rPr/>
            </w:pPr>
            <w:r w:rsidDel="00000000" w:rsidR="00000000" w:rsidRPr="00000000">
              <w:rPr>
                <w:rtl w:val="0"/>
              </w:rPr>
              <w:t xml:space="preserve">5,500</w:t>
              <w:br w:type="textWrapping"/>
            </w:r>
          </w:p>
        </w:tc>
      </w:tr>
    </w:tbl>
    <w:p w:rsidR="00000000" w:rsidDel="00000000" w:rsidP="00000000" w:rsidRDefault="00000000" w:rsidRPr="00000000" w14:paraId="0000006F">
      <w:pPr>
        <w:pStyle w:val="Heading2"/>
        <w:spacing w:after="120" w:lineRule="auto"/>
        <w:rPr>
          <w:sz w:val="22"/>
          <w:szCs w:val="22"/>
        </w:rPr>
      </w:pPr>
      <w:r w:rsidDel="00000000" w:rsidR="00000000" w:rsidRPr="00000000">
        <w:rPr>
          <w:rtl w:val="0"/>
        </w:rPr>
      </w:r>
    </w:p>
    <w:p w:rsidR="00000000" w:rsidDel="00000000" w:rsidP="00000000" w:rsidRDefault="00000000" w:rsidRPr="00000000" w14:paraId="00000070">
      <w:pPr>
        <w:pStyle w:val="Heading2"/>
        <w:spacing w:after="120" w:lineRule="auto"/>
        <w:rPr>
          <w:sz w:val="22"/>
          <w:szCs w:val="22"/>
        </w:rPr>
      </w:pPr>
      <w:r w:rsidDel="00000000" w:rsidR="00000000" w:rsidRPr="00000000">
        <w:rPr>
          <w:sz w:val="22"/>
          <w:szCs w:val="22"/>
          <w:rtl w:val="0"/>
        </w:rPr>
        <w:t xml:space="preserve">9. RISIKO &amp; LANGKAH KAWALAN</w:t>
      </w:r>
    </w:p>
    <w:p w:rsidR="00000000" w:rsidDel="00000000" w:rsidP="00000000" w:rsidRDefault="00000000" w:rsidRPr="00000000" w14:paraId="00000071">
      <w:pPr>
        <w:spacing w:line="360" w:lineRule="auto"/>
        <w:jc w:val="both"/>
        <w:rPr/>
      </w:pPr>
      <w:r w:rsidDel="00000000" w:rsidR="00000000" w:rsidRPr="00000000">
        <w:rPr>
          <w:rtl w:val="0"/>
        </w:rPr>
        <w:t xml:space="preserve">Risiko utama termasuk persaingan dalam industri makanan serta kenaikan harga bahan mentah. Langkah kawalan yang diambil adalah dengan mengawal kos pembelian, merancang menu secara berhemah dan mengekalkan kualiti perkhidmatan.</w:t>
      </w:r>
    </w:p>
    <w:p w:rsidR="00000000" w:rsidDel="00000000" w:rsidP="00000000" w:rsidRDefault="00000000" w:rsidRPr="00000000" w14:paraId="00000072">
      <w:pPr>
        <w:pStyle w:val="Heading2"/>
        <w:spacing w:after="120" w:lineRule="auto"/>
        <w:rPr>
          <w:sz w:val="22"/>
          <w:szCs w:val="22"/>
        </w:rPr>
      </w:pPr>
      <w:r w:rsidDel="00000000" w:rsidR="00000000" w:rsidRPr="00000000">
        <w:rPr>
          <w:rtl w:val="0"/>
        </w:rPr>
        <w:br w:type="textWrapping"/>
      </w:r>
      <w:r w:rsidDel="00000000" w:rsidR="00000000" w:rsidRPr="00000000">
        <w:rPr>
          <w:sz w:val="22"/>
          <w:szCs w:val="22"/>
          <w:rtl w:val="0"/>
        </w:rPr>
        <w:t xml:space="preserve">10 PENUTUP</w:t>
      </w:r>
    </w:p>
    <w:p w:rsidR="00000000" w:rsidDel="00000000" w:rsidP="00000000" w:rsidRDefault="00000000" w:rsidRPr="00000000" w14:paraId="00000073">
      <w:pPr>
        <w:spacing w:after="0" w:line="360" w:lineRule="auto"/>
        <w:jc w:val="both"/>
        <w:rPr/>
      </w:pPr>
      <w:r w:rsidDel="00000000" w:rsidR="00000000" w:rsidRPr="00000000">
        <w:rPr>
          <w:rtl w:val="0"/>
        </w:rPr>
        <w:br w:type="textWrapping"/>
        <w:t xml:space="preserve">Nim’sBakes mempunyai potensi untuk berkembang berdasarkan permintaan pasaran yang konsisten serta pengurusan kos yang terkawal. Dengan sokongan dana daripada Bank Rakyat, perniagaan ini dijangka mampu memberi pulangan yang stabil dan berterusan.</w:t>
      </w:r>
    </w:p>
    <w:sectPr>
      <w:headerReference r:id="rId10" w:type="default"/>
      <w:pgSz w:h="15840" w:w="12240" w:orient="portrait"/>
      <w:pgMar w:bottom="864" w:top="1296" w:left="180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Pr>
      <w:drawing>
        <wp:inline distB="0" distT="0" distL="0" distR="0">
          <wp:extent cx="2004912" cy="292643"/>
          <wp:effectExtent b="0" l="0" r="0" t="0"/>
          <wp:docPr id="8" name="image3.png"/>
          <a:graphic>
            <a:graphicData uri="http://schemas.openxmlformats.org/drawingml/2006/picture">
              <pic:pic>
                <pic:nvPicPr>
                  <pic:cNvPr id="0" name="image3.png"/>
                  <pic:cNvPicPr preferRelativeResize="0"/>
                </pic:nvPicPr>
                <pic:blipFill>
                  <a:blip r:embed="rId1"/>
                  <a:srcRect b="0" l="0" r="0" t="24193"/>
                  <a:stretch>
                    <a:fillRect/>
                  </a:stretch>
                </pic:blipFill>
                <pic:spPr>
                  <a:xfrm>
                    <a:off x="0" y="0"/>
                    <a:ext cx="2004912" cy="2926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semiHidden w:val="1"/>
    <w:unhideWhenUsed w:val="1"/>
    <w:rsid w:val="00792F44"/>
    <w:pPr>
      <w:spacing w:after="100" w:afterAutospacing="1" w:before="100" w:beforeAutospacing="1" w:line="240" w:lineRule="auto"/>
    </w:pPr>
    <w:rPr>
      <w:rFonts w:ascii="Times New Roman" w:cs="Times New Roman" w:eastAsia="Times New Roman" w:hAnsi="Times New Roman"/>
      <w:sz w:val="24"/>
      <w:szCs w:val="24"/>
      <w:lang w:eastAsia="en-MY" w:val="en-MY"/>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BEP0uE5PZzs4M47X31HFVtuQQ==">CgMxLjAyDmguZmUyanYwcm5paWlnMg5oLjZ4enR1Z29zc2lmYzgAciExT3F0cjF2dWEyd0JlWlJFVktqQkE4bzgyMU1wdVJtNUI=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2026-01-21T08:20:00Z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ies>
</file>