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7B356833" w:rsidR="006C2882" w:rsidRPr="006C2882" w:rsidRDefault="00B0774B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OUTLAWZ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73B9F1D6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PENYEDIAAN MAKANAN </w:t>
      </w:r>
      <w:r w:rsidR="00B0774B">
        <w:rPr>
          <w:rFonts w:asciiTheme="minorBidi" w:hAnsiTheme="minorBidi"/>
          <w:b/>
          <w:bCs/>
          <w:sz w:val="24"/>
          <w:szCs w:val="24"/>
        </w:rPr>
        <w:t>&amp; MINUMAN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7427B96D" w:rsidR="006C2882" w:rsidRPr="006C2882" w:rsidRDefault="00B0774B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MUHAMAD HAFIZ BIN ABDUL AZIZ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1FC225E9" w:rsidR="00E6776C" w:rsidRPr="006C2882" w:rsidRDefault="00B0774B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890621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t>-</w:t>
      </w:r>
      <w:r>
        <w:rPr>
          <w:rFonts w:asciiTheme="minorBidi" w:hAnsiTheme="minorBidi"/>
          <w:b/>
          <w:bCs/>
          <w:sz w:val="24"/>
          <w:szCs w:val="24"/>
        </w:rPr>
        <w:t>09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t>-</w:t>
      </w:r>
      <w:r>
        <w:rPr>
          <w:rFonts w:asciiTheme="minorBidi" w:hAnsiTheme="minorBidi"/>
          <w:b/>
          <w:bCs/>
          <w:sz w:val="24"/>
          <w:szCs w:val="24"/>
        </w:rPr>
        <w:t>5039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7D2BC752" w:rsidR="006C2882" w:rsidRPr="006C2882" w:rsidRDefault="00D2021C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NO. </w:t>
      </w:r>
      <w:r w:rsidR="00B0774B">
        <w:rPr>
          <w:rFonts w:asciiTheme="minorBidi" w:hAnsiTheme="minorBidi"/>
          <w:b/>
          <w:bCs/>
          <w:sz w:val="24"/>
          <w:szCs w:val="24"/>
        </w:rPr>
        <w:t>110E KAMPUNG SENA, JALAN KAMPUNG BAKAU</w:t>
      </w:r>
      <w:r w:rsidRPr="006C2882">
        <w:rPr>
          <w:rFonts w:asciiTheme="minorBidi" w:hAnsiTheme="minorBidi"/>
          <w:b/>
          <w:bCs/>
          <w:sz w:val="24"/>
          <w:szCs w:val="24"/>
        </w:rPr>
        <w:t xml:space="preserve">, </w:t>
      </w:r>
      <w:r w:rsidR="00B0774B">
        <w:rPr>
          <w:rFonts w:asciiTheme="minorBidi" w:hAnsiTheme="minorBidi"/>
          <w:b/>
          <w:bCs/>
          <w:sz w:val="24"/>
          <w:szCs w:val="24"/>
        </w:rPr>
        <w:t>01</w:t>
      </w:r>
      <w:r w:rsidRPr="006C2882">
        <w:rPr>
          <w:rFonts w:asciiTheme="minorBidi" w:hAnsiTheme="minorBidi"/>
          <w:b/>
          <w:bCs/>
          <w:sz w:val="24"/>
          <w:szCs w:val="24"/>
        </w:rPr>
        <w:t>000 KA</w:t>
      </w:r>
      <w:r w:rsidR="00B0774B">
        <w:rPr>
          <w:rFonts w:asciiTheme="minorBidi" w:hAnsiTheme="minorBidi"/>
          <w:b/>
          <w:bCs/>
          <w:sz w:val="24"/>
          <w:szCs w:val="24"/>
        </w:rPr>
        <w:t>NGAR</w:t>
      </w:r>
      <w:r w:rsidRPr="006C2882">
        <w:rPr>
          <w:rFonts w:asciiTheme="minorBidi" w:hAnsiTheme="minorBidi"/>
          <w:b/>
          <w:bCs/>
          <w:sz w:val="24"/>
          <w:szCs w:val="24"/>
        </w:rPr>
        <w:t xml:space="preserve">, </w:t>
      </w:r>
      <w:r w:rsidR="00B0774B">
        <w:rPr>
          <w:rFonts w:asciiTheme="minorBidi" w:hAnsiTheme="minorBidi"/>
          <w:b/>
          <w:bCs/>
          <w:sz w:val="24"/>
          <w:szCs w:val="24"/>
        </w:rPr>
        <w:t>PERLIS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443F4C8E" w:rsidR="005B60E3" w:rsidRPr="006C2882" w:rsidRDefault="00903A3F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OUTLAWZ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5C5C6582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proofErr w:type="spellStart"/>
            <w:r w:rsidRPr="006C2882">
              <w:rPr>
                <w:rFonts w:asciiTheme="minorBidi" w:hAnsiTheme="minorBidi"/>
              </w:rPr>
              <w:t>Makanan</w:t>
            </w:r>
            <w:bookmarkEnd w:id="0"/>
            <w:proofErr w:type="spellEnd"/>
            <w:r w:rsidR="000F5D4D">
              <w:rPr>
                <w:rFonts w:asciiTheme="minorBidi" w:hAnsiTheme="minorBidi"/>
              </w:rPr>
              <w:t xml:space="preserve"> &amp; </w:t>
            </w:r>
            <w:proofErr w:type="spellStart"/>
            <w:r w:rsidR="000F5D4D">
              <w:rPr>
                <w:rFonts w:asciiTheme="minorBidi" w:hAnsiTheme="minorBidi"/>
              </w:rPr>
              <w:t>Minuman</w:t>
            </w:r>
            <w:proofErr w:type="spellEnd"/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18E51BE8" w:rsidR="005B60E3" w:rsidRPr="000F5D4D" w:rsidRDefault="000F5D4D" w:rsidP="00FB4334">
            <w:pPr>
              <w:spacing w:before="120" w:after="120"/>
              <w:rPr>
                <w:rFonts w:asciiTheme="minorBidi" w:hAnsiTheme="minorBidi"/>
              </w:rPr>
            </w:pPr>
            <w:r w:rsidRPr="000F5D4D">
              <w:rPr>
                <w:rFonts w:asciiTheme="minorBidi" w:hAnsiTheme="minorBidi"/>
                <w:sz w:val="24"/>
                <w:szCs w:val="24"/>
              </w:rPr>
              <w:t>No.110</w:t>
            </w: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0F5D4D">
              <w:rPr>
                <w:rFonts w:asciiTheme="minorBidi" w:hAnsiTheme="minorBidi"/>
                <w:sz w:val="24"/>
                <w:szCs w:val="24"/>
              </w:rPr>
              <w:t xml:space="preserve"> Kg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0F5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F5D4D">
              <w:rPr>
                <w:rFonts w:asciiTheme="minorBidi" w:hAnsiTheme="minorBidi"/>
                <w:sz w:val="24"/>
                <w:szCs w:val="24"/>
              </w:rPr>
              <w:t>Sena</w:t>
            </w:r>
            <w:proofErr w:type="spellEnd"/>
            <w:r w:rsidRPr="000F5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0F5D4D">
              <w:rPr>
                <w:rFonts w:asciiTheme="minorBidi" w:hAnsiTheme="minorBidi"/>
                <w:sz w:val="24"/>
                <w:szCs w:val="24"/>
              </w:rPr>
              <w:t>Jln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0F5D4D">
              <w:rPr>
                <w:rFonts w:asciiTheme="minorBidi" w:hAnsiTheme="minorBidi"/>
                <w:sz w:val="24"/>
                <w:szCs w:val="24"/>
              </w:rPr>
              <w:t xml:space="preserve"> Kg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0F5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F5D4D">
              <w:rPr>
                <w:rFonts w:asciiTheme="minorBidi" w:hAnsiTheme="minorBidi"/>
                <w:sz w:val="24"/>
                <w:szCs w:val="24"/>
              </w:rPr>
              <w:t>Bakau</w:t>
            </w:r>
            <w:proofErr w:type="spellEnd"/>
            <w:r w:rsidRPr="000F5D4D">
              <w:rPr>
                <w:rFonts w:asciiTheme="minorBidi" w:hAnsiTheme="minorBidi"/>
                <w:sz w:val="24"/>
                <w:szCs w:val="24"/>
              </w:rPr>
              <w:t xml:space="preserve">, 01000 </w:t>
            </w:r>
            <w:proofErr w:type="spellStart"/>
            <w:r w:rsidRPr="000F5D4D">
              <w:rPr>
                <w:rFonts w:asciiTheme="minorBidi" w:hAnsiTheme="minorBidi"/>
                <w:sz w:val="24"/>
                <w:szCs w:val="24"/>
              </w:rPr>
              <w:t>Kangar</w:t>
            </w:r>
            <w:proofErr w:type="spellEnd"/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2C75AC9F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 xml:space="preserve">1 </w:t>
            </w:r>
            <w:proofErr w:type="spellStart"/>
            <w:r w:rsidRPr="006C2882">
              <w:rPr>
                <w:rFonts w:asciiTheme="minorBidi" w:hAnsiTheme="minorBidi"/>
              </w:rPr>
              <w:t>Januari</w:t>
            </w:r>
            <w:proofErr w:type="spellEnd"/>
            <w:r w:rsidRPr="006C2882">
              <w:rPr>
                <w:rFonts w:asciiTheme="minorBidi" w:hAnsiTheme="minorBidi"/>
              </w:rPr>
              <w:t xml:space="preserve"> 2025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396C245B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202601012345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7D4218FF" w:rsidR="005B60E3" w:rsidRPr="000F5D4D" w:rsidRDefault="000F5D4D" w:rsidP="00FB4334">
            <w:pPr>
              <w:spacing w:before="120" w:after="120"/>
              <w:rPr>
                <w:rFonts w:asciiTheme="minorBidi" w:hAnsiTheme="minorBidi"/>
              </w:rPr>
            </w:pPr>
            <w:r w:rsidRPr="000F5D4D">
              <w:rPr>
                <w:rFonts w:asciiTheme="minorBidi" w:hAnsiTheme="minorBidi"/>
                <w:sz w:val="24"/>
                <w:szCs w:val="24"/>
              </w:rPr>
              <w:t xml:space="preserve">Muhamad Hafiz </w:t>
            </w:r>
            <w:proofErr w:type="gramStart"/>
            <w:r w:rsidRPr="000F5D4D">
              <w:rPr>
                <w:rFonts w:asciiTheme="minorBidi" w:hAnsiTheme="minorBidi"/>
                <w:sz w:val="24"/>
                <w:szCs w:val="24"/>
              </w:rPr>
              <w:t>Bin</w:t>
            </w:r>
            <w:proofErr w:type="gramEnd"/>
            <w:r w:rsidRPr="000F5D4D">
              <w:rPr>
                <w:rFonts w:asciiTheme="minorBidi" w:hAnsiTheme="minorBidi"/>
                <w:sz w:val="24"/>
                <w:szCs w:val="24"/>
              </w:rPr>
              <w:t xml:space="preserve"> Abdul Aziz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4D4F3F3" w14:textId="4F724326" w:rsidR="00792F44" w:rsidRPr="00792F44" w:rsidRDefault="00DD7CAD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en-US"/>
        </w:rPr>
        <w:t>OUTLAWZ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mengunakan</w:t>
      </w:r>
      <w:proofErr w:type="spellEnd"/>
      <w:r w:rsidR="00C8216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foodtruck</w:t>
      </w:r>
      <w:proofErr w:type="spellEnd"/>
      <w:r w:rsidR="00C82160">
        <w:rPr>
          <w:rFonts w:asciiTheme="minorBidi" w:hAnsiTheme="minorBidi" w:cstheme="minorBidi"/>
          <w:sz w:val="22"/>
          <w:szCs w:val="22"/>
        </w:rPr>
        <w:t>.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berasaskan</w:t>
      </w:r>
      <w:proofErr w:type="spellEnd"/>
      <w:r w:rsidR="00C82160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C82160">
        <w:rPr>
          <w:rFonts w:asciiTheme="minorBidi" w:hAnsiTheme="minorBidi" w:cstheme="minorBidi"/>
          <w:sz w:val="22"/>
          <w:szCs w:val="22"/>
        </w:rPr>
        <w:t xml:space="preserve">burger 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merupakan</w:t>
      </w:r>
      <w:proofErr w:type="spellEnd"/>
      <w:proofErr w:type="gramEnd"/>
      <w:r w:rsidR="00C8216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="00C82160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lengkap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bersih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menepati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citarasa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64951A0C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C82160">
        <w:rPr>
          <w:rFonts w:asciiTheme="minorBidi" w:hAnsiTheme="minorBidi" w:cstheme="minorBidi"/>
          <w:sz w:val="22"/>
          <w:szCs w:val="22"/>
        </w:rPr>
        <w:t>bisnes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0BA901C2" w:rsidR="00792F44" w:rsidRPr="00792F44" w:rsidRDefault="000F5D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Burger </w:t>
            </w:r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5092F5" w14:textId="707AB3EF" w:rsidR="00792F44" w:rsidRPr="00792F44" w:rsidRDefault="00332886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Optional add-ons</w:t>
            </w:r>
          </w:p>
        </w:tc>
        <w:tc>
          <w:tcPr>
            <w:tcW w:w="2880" w:type="dxa"/>
          </w:tcPr>
          <w:p w14:paraId="66226EEF" w14:textId="5A81FBD1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332886">
              <w:rPr>
                <w:rFonts w:asciiTheme="minorBidi" w:hAnsiTheme="minorBidi"/>
              </w:rPr>
              <w:t>4</w:t>
            </w:r>
            <w:r w:rsidRPr="00792F44">
              <w:rPr>
                <w:rFonts w:asciiTheme="minorBidi" w:hAnsiTheme="minorBidi"/>
              </w:rPr>
              <w:t xml:space="preserve"> – RM15 /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5DD5D624" w:rsidR="00792F44" w:rsidRPr="00792F44" w:rsidRDefault="000F5D4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Oblong/sub</w:t>
            </w:r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436396AF" w:rsidR="00792F44" w:rsidRPr="00792F44" w:rsidRDefault="00332886" w:rsidP="003A73B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Optional add-ons</w:t>
            </w:r>
          </w:p>
        </w:tc>
        <w:tc>
          <w:tcPr>
            <w:tcW w:w="2880" w:type="dxa"/>
          </w:tcPr>
          <w:p w14:paraId="1841499F" w14:textId="4F040ED1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332886">
              <w:rPr>
                <w:rFonts w:asciiTheme="minorBidi" w:hAnsiTheme="minorBidi"/>
              </w:rPr>
              <w:t>6</w:t>
            </w:r>
            <w:r w:rsidRPr="00792F44">
              <w:rPr>
                <w:rFonts w:asciiTheme="minorBidi" w:hAnsiTheme="minorBidi"/>
              </w:rPr>
              <w:t xml:space="preserve"> – RM</w:t>
            </w:r>
            <w:r w:rsidR="00332886">
              <w:rPr>
                <w:rFonts w:asciiTheme="minorBidi" w:hAnsiTheme="minorBidi"/>
              </w:rPr>
              <w:t>17.50</w:t>
            </w:r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6D65F472" w:rsidR="00792F44" w:rsidRPr="003A73BB" w:rsidRDefault="000F5D4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Minuman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6F5FB919" w14:textId="34D82CA8" w:rsidR="00792F44" w:rsidRPr="003A73BB" w:rsidRDefault="000F5D4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Panas</w:t>
            </w:r>
            <w:proofErr w:type="spellEnd"/>
            <w:r>
              <w:rPr>
                <w:rFonts w:asciiTheme="minorBidi" w:hAnsiTheme="minorBidi"/>
              </w:rPr>
              <w:t>/</w:t>
            </w:r>
            <w:proofErr w:type="spellStart"/>
            <w:r>
              <w:rPr>
                <w:rFonts w:asciiTheme="minorBidi" w:hAnsiTheme="minorBidi"/>
              </w:rPr>
              <w:t>sejuk</w:t>
            </w:r>
            <w:proofErr w:type="spellEnd"/>
          </w:p>
        </w:tc>
        <w:tc>
          <w:tcPr>
            <w:tcW w:w="2880" w:type="dxa"/>
          </w:tcPr>
          <w:p w14:paraId="464CDBDC" w14:textId="55122C8D" w:rsidR="00332886" w:rsidRPr="003A73BB" w:rsidRDefault="00792F44" w:rsidP="00332886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332886">
              <w:rPr>
                <w:rFonts w:asciiTheme="minorBidi" w:hAnsiTheme="minorBidi"/>
              </w:rPr>
              <w:t>3 – RM4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06A8B924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 xml:space="preserve">Nasi </w:t>
            </w:r>
            <w:proofErr w:type="spellStart"/>
            <w:r w:rsidRPr="003A73BB">
              <w:rPr>
                <w:rFonts w:asciiTheme="minorBidi" w:hAnsiTheme="minorBidi"/>
              </w:rPr>
              <w:t>berlauk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470DE1E" w14:textId="50AAEF25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Jualan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</w:p>
        </w:tc>
        <w:tc>
          <w:tcPr>
            <w:tcW w:w="2880" w:type="dxa"/>
          </w:tcPr>
          <w:p w14:paraId="4905E0C4" w14:textId="6126D898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RM8 – RM1</w:t>
            </w:r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089C4845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Ma</w:t>
      </w:r>
      <w:r w:rsidR="00332886">
        <w:rPr>
          <w:rFonts w:asciiTheme="minorBidi" w:eastAsia="Times New Roman" w:hAnsiTheme="minorBidi"/>
          <w:lang w:val="en-MY" w:eastAsia="en-MY"/>
        </w:rPr>
        <w:t>kanan</w:t>
      </w:r>
      <w:proofErr w:type="spellEnd"/>
      <w:r w:rsidR="00332886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332886">
        <w:rPr>
          <w:rFonts w:asciiTheme="minorBidi" w:eastAsia="Times New Roman" w:hAnsiTheme="minorBidi"/>
          <w:lang w:val="en-MY" w:eastAsia="en-MY"/>
        </w:rPr>
        <w:t>disediakan</w:t>
      </w:r>
      <w:proofErr w:type="spellEnd"/>
      <w:r w:rsidR="00332886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332886">
        <w:rPr>
          <w:rFonts w:asciiTheme="minorBidi" w:eastAsia="Times New Roman" w:hAnsiTheme="minorBidi"/>
          <w:lang w:val="en-MY" w:eastAsia="en-MY"/>
        </w:rPr>
        <w:t>dengan</w:t>
      </w:r>
      <w:proofErr w:type="spellEnd"/>
      <w:r w:rsidR="00332886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332886">
        <w:rPr>
          <w:rFonts w:asciiTheme="minorBidi" w:eastAsia="Times New Roman" w:hAnsiTheme="minorBidi"/>
          <w:lang w:val="en-MY" w:eastAsia="en-MY"/>
        </w:rPr>
        <w:t>pantas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5DF3757E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kakitangan</w:t>
            </w:r>
            <w:proofErr w:type="spellEnd"/>
            <w:r w:rsidR="00332886">
              <w:rPr>
                <w:rFonts w:asciiTheme="minorBidi" w:hAnsiTheme="minorBidi"/>
              </w:rPr>
              <w:t xml:space="preserve">, </w:t>
            </w:r>
            <w:proofErr w:type="spellStart"/>
            <w:r w:rsidR="00332886">
              <w:rPr>
                <w:rFonts w:asciiTheme="minorBidi" w:hAnsiTheme="minorBidi"/>
              </w:rPr>
              <w:t>pelawat</w:t>
            </w:r>
            <w:proofErr w:type="spellEnd"/>
            <w:r w:rsidR="00332886">
              <w:rPr>
                <w:rFonts w:asciiTheme="minorBidi" w:hAnsiTheme="minorBidi"/>
              </w:rPr>
              <w:t xml:space="preserve"> &amp; </w:t>
            </w:r>
            <w:proofErr w:type="spellStart"/>
            <w:r w:rsidR="00332886">
              <w:rPr>
                <w:rFonts w:asciiTheme="minorBidi" w:hAnsiTheme="minorBidi"/>
              </w:rPr>
              <w:t>pesakit</w:t>
            </w:r>
            <w:proofErr w:type="spellEnd"/>
            <w:r w:rsidR="00332886">
              <w:rPr>
                <w:rFonts w:asciiTheme="minorBidi" w:hAnsiTheme="minorBidi"/>
              </w:rPr>
              <w:t xml:space="preserve"> hospital,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serta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pengguna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laluan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berkenaan</w:t>
            </w:r>
            <w:proofErr w:type="spellEnd"/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7F2522F9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produk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berasaskan</w:t>
            </w:r>
            <w:proofErr w:type="spellEnd"/>
            <w:r w:rsidR="00332886">
              <w:rPr>
                <w:rFonts w:asciiTheme="minorBidi" w:hAnsiTheme="minorBidi"/>
              </w:rPr>
              <w:t xml:space="preserve"> burger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bagi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mereka</w:t>
            </w:r>
            <w:proofErr w:type="spellEnd"/>
            <w:r w:rsidR="00332886">
              <w:rPr>
                <w:rFonts w:asciiTheme="minorBidi" w:hAnsiTheme="minorBidi"/>
              </w:rPr>
              <w:t xml:space="preserve"> yang </w:t>
            </w:r>
            <w:proofErr w:type="spellStart"/>
            <w:r w:rsidR="00332886">
              <w:rPr>
                <w:rFonts w:asciiTheme="minorBidi" w:hAnsiTheme="minorBidi"/>
              </w:rPr>
              <w:t>mengejar</w:t>
            </w:r>
            <w:proofErr w:type="spellEnd"/>
            <w:r w:rsidR="00332886">
              <w:rPr>
                <w:rFonts w:asciiTheme="minorBidi" w:hAnsiTheme="minorBidi"/>
              </w:rPr>
              <w:t xml:space="preserve"> masa.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66E62012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perniagaan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makanan</w:t>
            </w:r>
            <w:proofErr w:type="spellEnd"/>
            <w:r w:rsidR="00332886">
              <w:rPr>
                <w:rFonts w:asciiTheme="minorBidi" w:hAnsiTheme="minorBidi"/>
              </w:rPr>
              <w:t xml:space="preserve"> </w:t>
            </w:r>
            <w:proofErr w:type="spellStart"/>
            <w:r w:rsidR="00332886">
              <w:rPr>
                <w:rFonts w:asciiTheme="minorBidi" w:hAnsiTheme="minorBidi"/>
              </w:rPr>
              <w:t>setempat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50B4ED09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DD7CAD">
        <w:rPr>
          <w:rFonts w:asciiTheme="minorBidi" w:hAnsiTheme="minorBidi"/>
        </w:rPr>
        <w:t>TikTok</w:t>
      </w:r>
      <w:proofErr w:type="spellEnd"/>
      <w:r w:rsidR="00DD7CAD">
        <w:rPr>
          <w:rFonts w:asciiTheme="minorBidi" w:hAnsiTheme="minorBidi"/>
        </w:rPr>
        <w:t xml:space="preserve">, </w:t>
      </w:r>
      <w:r w:rsidRPr="00BC309B">
        <w:rPr>
          <w:rFonts w:asciiTheme="minorBidi" w:hAnsiTheme="minorBidi"/>
        </w:rPr>
        <w:t xml:space="preserve">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</w:t>
      </w:r>
      <w:r w:rsidR="00DD7CAD">
        <w:rPr>
          <w:rFonts w:asciiTheme="minorBidi" w:hAnsiTheme="minorBidi"/>
        </w:rPr>
        <w:t>rkhidmatan</w:t>
      </w:r>
      <w:proofErr w:type="spellEnd"/>
      <w:r w:rsidR="00DD7CAD">
        <w:rPr>
          <w:rFonts w:asciiTheme="minorBidi" w:hAnsiTheme="minorBidi"/>
        </w:rPr>
        <w:t xml:space="preserve"> </w:t>
      </w:r>
      <w:proofErr w:type="spellStart"/>
      <w:r w:rsidR="00DD7CAD">
        <w:rPr>
          <w:rFonts w:asciiTheme="minorBidi" w:hAnsiTheme="minorBidi"/>
        </w:rPr>
        <w:t>mesra</w:t>
      </w:r>
      <w:proofErr w:type="spellEnd"/>
      <w:r w:rsidR="00DD7CAD">
        <w:rPr>
          <w:rFonts w:asciiTheme="minorBidi" w:hAnsiTheme="minorBidi"/>
        </w:rPr>
        <w:t xml:space="preserve"> </w:t>
      </w:r>
      <w:proofErr w:type="spellStart"/>
      <w:r w:rsidR="00DD7CAD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6917AD11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D71C0A">
              <w:rPr>
                <w:rFonts w:asciiTheme="minorBidi" w:hAnsiTheme="minorBidi"/>
              </w:rPr>
              <w:t>Berhampiran</w:t>
            </w:r>
            <w:proofErr w:type="spellEnd"/>
            <w:r w:rsidR="00D71C0A">
              <w:rPr>
                <w:rFonts w:asciiTheme="minorBidi" w:hAnsiTheme="minorBidi"/>
              </w:rPr>
              <w:t xml:space="preserve"> Hospita</w:t>
            </w:r>
            <w:r w:rsidR="00DD7CAD">
              <w:rPr>
                <w:rFonts w:asciiTheme="minorBidi" w:hAnsiTheme="minorBidi"/>
              </w:rPr>
              <w:t>l</w:t>
            </w:r>
            <w:r w:rsidR="00D71C0A">
              <w:rPr>
                <w:rFonts w:asciiTheme="minorBidi" w:hAnsiTheme="minorBidi"/>
              </w:rPr>
              <w:t xml:space="preserve"> </w:t>
            </w:r>
            <w:proofErr w:type="spellStart"/>
            <w:r w:rsidR="00D71C0A">
              <w:rPr>
                <w:rFonts w:asciiTheme="minorBidi" w:hAnsiTheme="minorBidi"/>
              </w:rPr>
              <w:t>Tuanku</w:t>
            </w:r>
            <w:proofErr w:type="spellEnd"/>
            <w:r w:rsidR="00D71C0A">
              <w:rPr>
                <w:rFonts w:asciiTheme="minorBidi" w:hAnsiTheme="minorBidi"/>
              </w:rPr>
              <w:t xml:space="preserve"> </w:t>
            </w:r>
            <w:proofErr w:type="spellStart"/>
            <w:r w:rsidR="00D71C0A">
              <w:rPr>
                <w:rFonts w:asciiTheme="minorBidi" w:hAnsiTheme="minorBidi"/>
              </w:rPr>
              <w:t>Fauziah</w:t>
            </w:r>
            <w:proofErr w:type="spellEnd"/>
            <w:r w:rsidR="00D71C0A">
              <w:rPr>
                <w:rFonts w:asciiTheme="minorBidi" w:hAnsiTheme="minorBidi"/>
              </w:rPr>
              <w:t xml:space="preserve"> </w:t>
            </w:r>
            <w:proofErr w:type="spellStart"/>
            <w:r w:rsidR="00D71C0A">
              <w:rPr>
                <w:rFonts w:asciiTheme="minorBidi" w:hAnsiTheme="minorBidi"/>
              </w:rPr>
              <w:t>Kangar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4532ABA1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D71C0A">
              <w:rPr>
                <w:rFonts w:asciiTheme="minorBidi" w:hAnsiTheme="minorBidi"/>
              </w:rPr>
              <w:t>2030 - 0300</w:t>
            </w:r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45D9325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Pasar </w:t>
            </w:r>
            <w:proofErr w:type="spellStart"/>
            <w:r w:rsidR="00946AF0" w:rsidRPr="00946AF0">
              <w:rPr>
                <w:rFonts w:asciiTheme="minorBidi" w:hAnsiTheme="minorBidi"/>
              </w:rPr>
              <w:t>ba</w:t>
            </w:r>
            <w:r w:rsidR="00D71C0A">
              <w:rPr>
                <w:rFonts w:asciiTheme="minorBidi" w:hAnsiTheme="minorBidi"/>
              </w:rPr>
              <w:t>sah</w:t>
            </w:r>
            <w:proofErr w:type="spellEnd"/>
            <w:r w:rsidR="00D71C0A">
              <w:rPr>
                <w:rFonts w:asciiTheme="minorBidi" w:hAnsiTheme="minorBidi"/>
              </w:rPr>
              <w:t xml:space="preserve"> &amp; </w:t>
            </w:r>
            <w:proofErr w:type="spellStart"/>
            <w:r w:rsidR="00D71C0A">
              <w:rPr>
                <w:rFonts w:asciiTheme="minorBidi" w:hAnsiTheme="minorBidi"/>
              </w:rPr>
              <w:t>p</w:t>
            </w:r>
            <w:r w:rsidR="00946AF0" w:rsidRPr="00946AF0">
              <w:rPr>
                <w:rFonts w:asciiTheme="minorBidi" w:hAnsiTheme="minorBidi"/>
              </w:rPr>
              <w:t>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22B26F57" w:rsidR="005B60E3" w:rsidRPr="00946AF0" w:rsidRDefault="00DD7CAD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946AF0" w:rsidRPr="00946AF0">
              <w:rPr>
                <w:rFonts w:asciiTheme="minorBidi" w:hAnsiTheme="minorBidi"/>
              </w:rPr>
              <w:t>Penyediaan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946AF0" w:rsidRPr="00946AF0">
              <w:rPr>
                <w:rFonts w:asciiTheme="minorBidi" w:hAnsiTheme="minorBidi"/>
              </w:rPr>
              <w:t>Pembungkusan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946AF0"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14777463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Pr="00946AF0">
        <w:rPr>
          <w:rFonts w:asciiTheme="minorBidi" w:hAnsiTheme="minorBidi"/>
        </w:rPr>
        <w:t>dua</w:t>
      </w:r>
      <w:proofErr w:type="spellEnd"/>
      <w:r w:rsidRPr="00946AF0">
        <w:rPr>
          <w:rFonts w:asciiTheme="minorBidi" w:hAnsiTheme="minorBidi"/>
        </w:rPr>
        <w:t xml:space="preserve"> orang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r w:rsidR="00DD7CAD">
        <w:rPr>
          <w:rFonts w:asciiTheme="minorBidi" w:hAnsiTheme="minorBidi"/>
        </w:rPr>
        <w:t>am</w:t>
      </w:r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="00DD7CAD">
        <w:rPr>
          <w:rFonts w:asciiTheme="minorBidi" w:hAnsiTheme="minorBidi"/>
        </w:rPr>
        <w:t xml:space="preserve"> </w:t>
      </w:r>
      <w:proofErr w:type="spellStart"/>
      <w:r w:rsidR="00DD7CAD">
        <w:rPr>
          <w:rFonts w:asciiTheme="minorBidi" w:hAnsiTheme="minorBidi"/>
        </w:rPr>
        <w:t>tetap</w:t>
      </w:r>
      <w:proofErr w:type="spellEnd"/>
      <w:r w:rsidR="00DD7CAD">
        <w:rPr>
          <w:rFonts w:asciiTheme="minorBidi" w:hAnsiTheme="minorBidi"/>
        </w:rPr>
        <w:t xml:space="preserve"> &amp;</w:t>
      </w:r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50A870EB" w:rsidR="00946AF0" w:rsidRPr="000E57D3" w:rsidRDefault="0010057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0E57D3" w:rsidRPr="000E57D3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5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3A9ABC6B" w:rsidR="00946AF0" w:rsidRPr="000E57D3" w:rsidRDefault="0010057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16C1B2D0" w:rsidR="000E57D3" w:rsidRPr="000E57D3" w:rsidRDefault="0010057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7BBCC96A" w:rsidR="000E57D3" w:rsidRPr="000E57D3" w:rsidRDefault="0010057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4CED9DBE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405D451C" w:rsidR="000E57D3" w:rsidRPr="00957067" w:rsidRDefault="003C2C6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  <w:r w:rsidR="000E57D3" w:rsidRPr="00957067">
              <w:rPr>
                <w:rFonts w:asciiTheme="minorBidi" w:hAnsiTheme="minorBidi"/>
              </w:rPr>
              <w:t>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6AFCC8CB" w:rsidR="000E57D3" w:rsidRPr="00957067" w:rsidRDefault="000E57D3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5,500</w:t>
            </w:r>
            <w:r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6A5631F5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C82160">
        <w:rPr>
          <w:rFonts w:asciiTheme="minorBidi" w:hAnsiTheme="minorBidi"/>
        </w:rPr>
        <w:t>penyediaan</w:t>
      </w:r>
      <w:proofErr w:type="spellEnd"/>
      <w:r w:rsidR="00C82160">
        <w:rPr>
          <w:rFonts w:asciiTheme="minorBidi" w:hAnsiTheme="minorBidi"/>
        </w:rPr>
        <w:t xml:space="preserve"> </w:t>
      </w:r>
      <w:proofErr w:type="spellStart"/>
      <w:r w:rsidR="00C82160">
        <w:rPr>
          <w:rFonts w:asciiTheme="minorBidi" w:hAnsiTheme="minorBidi"/>
        </w:rPr>
        <w:t>makanan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2B38A475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r w:rsidR="00C82160">
        <w:rPr>
          <w:rFonts w:asciiTheme="minorBidi" w:hAnsiTheme="minorBidi"/>
        </w:rPr>
        <w:t>OUTLAWZ BURGER</w:t>
      </w:r>
      <w:bookmarkStart w:id="1" w:name="_GoBack"/>
      <w:bookmarkEnd w:id="1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70900" w14:textId="77777777" w:rsidR="001D4F18" w:rsidRDefault="001D4F18" w:rsidP="009A6179">
      <w:pPr>
        <w:spacing w:after="0" w:line="240" w:lineRule="auto"/>
      </w:pPr>
      <w:r>
        <w:separator/>
      </w:r>
    </w:p>
  </w:endnote>
  <w:endnote w:type="continuationSeparator" w:id="0">
    <w:p w14:paraId="3FC28C66" w14:textId="77777777" w:rsidR="001D4F18" w:rsidRDefault="001D4F18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498B2" w14:textId="77777777" w:rsidR="001D4F18" w:rsidRDefault="001D4F18" w:rsidP="009A6179">
      <w:pPr>
        <w:spacing w:after="0" w:line="240" w:lineRule="auto"/>
      </w:pPr>
      <w:r>
        <w:separator/>
      </w:r>
    </w:p>
  </w:footnote>
  <w:footnote w:type="continuationSeparator" w:id="0">
    <w:p w14:paraId="641BB757" w14:textId="77777777" w:rsidR="001D4F18" w:rsidRDefault="001D4F18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0F5D4D"/>
    <w:rsid w:val="0010057D"/>
    <w:rsid w:val="0015074B"/>
    <w:rsid w:val="00171AA4"/>
    <w:rsid w:val="001D4F18"/>
    <w:rsid w:val="0029639D"/>
    <w:rsid w:val="00317CF9"/>
    <w:rsid w:val="00326F90"/>
    <w:rsid w:val="00332886"/>
    <w:rsid w:val="003A73BB"/>
    <w:rsid w:val="003C2C63"/>
    <w:rsid w:val="005B60E3"/>
    <w:rsid w:val="005C414D"/>
    <w:rsid w:val="006A6CC1"/>
    <w:rsid w:val="006C2882"/>
    <w:rsid w:val="00792F44"/>
    <w:rsid w:val="007D084E"/>
    <w:rsid w:val="008556CA"/>
    <w:rsid w:val="00903A3F"/>
    <w:rsid w:val="00946AF0"/>
    <w:rsid w:val="00957067"/>
    <w:rsid w:val="009A6179"/>
    <w:rsid w:val="00A874E8"/>
    <w:rsid w:val="00AA0306"/>
    <w:rsid w:val="00AA1D8D"/>
    <w:rsid w:val="00B0774B"/>
    <w:rsid w:val="00B47730"/>
    <w:rsid w:val="00BC309B"/>
    <w:rsid w:val="00C22075"/>
    <w:rsid w:val="00C27DCC"/>
    <w:rsid w:val="00C82160"/>
    <w:rsid w:val="00CB0664"/>
    <w:rsid w:val="00D2021C"/>
    <w:rsid w:val="00D71C0A"/>
    <w:rsid w:val="00DD7CAD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5059A6-E0EC-4D1E-A573-B88633D7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</cp:lastModifiedBy>
  <cp:revision>2</cp:revision>
  <dcterms:created xsi:type="dcterms:W3CDTF">2026-01-28T08:49:00Z</dcterms:created>
  <dcterms:modified xsi:type="dcterms:W3CDTF">2026-01-28T08:49:00Z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