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BISNES BUNDLE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1.SEGMENT PELANGGAN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Umur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Remaja (13- 19 tahun) suka trend, harga murah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Dewasa muda (20-35 tahun) cari barang branded tapi harga berpatutan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Cadangan Nilai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Kualiti Terjamin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Barang diseleksi sebelum dijual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Pelanggan dapat barang dalam keadaan baik &amp; boleh pakai terus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Saluran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Offline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Kedai Fizikal / booth / </w:t>
      </w:r>
      <w:r w:rsidDel="00000000" w:rsidR="00000000" w:rsidRPr="00000000">
        <w:rPr>
          <w:i w:val="1"/>
          <w:iCs w:val="1"/>
          <w:rtl w:val="0"/>
        </w:rPr>
        <w:t xml:space="preserve">flea market</w:t>
      </w:r>
      <w:r w:rsidDel="00000000" w:rsidR="00000000" w:rsidRPr="00000000">
        <w:rPr>
          <w:rtl w:val="0"/>
        </w:rPr>
        <w:t xml:space="preserve"> : pelanggan boleh tengok &amp;cuba barang terus.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Hubungan Pelanggan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Perkhidmatan Mesra &amp; Responsif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Bagi info jelas tentang stok, saiz, harga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Aliran Pendapatan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Kadang-kadang promosi / combo untuk tarik lebih jualan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Jualan barang secara unit atau bundle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Sumber Utama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Modal untuk beli barang bundle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 / diri sendiri untuk packing &amp; penghantaran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Aktiviti Utama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Pilih &amp; beli barang bundle berkualiti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Sort, curate &amp; sediakan barang untuk jualan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Pemasaran online &amp; offline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Rakan Niaga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Supplier / kedai bundle untuk bekalan barang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Influencer / micro-influencer untuk promosi &amp; tarik pelanggan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Struktur Kos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1440" w:hanging="360"/>
        <w:rPr/>
      </w:pPr>
      <w:r w:rsidDel="00000000" w:rsidR="00000000" w:rsidRPr="00000000">
        <w:rPr>
          <w:rtl w:val="0"/>
        </w:rPr>
        <w:t xml:space="preserve">Kos beli barang bundle.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Kos sewaan kedai / booth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